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0AB6C" w14:textId="694FB4C8" w:rsidR="00BC618B" w:rsidRDefault="00BC618B" w:rsidP="00EE71EE">
      <w:pPr>
        <w:jc w:val="center"/>
        <w:rPr>
          <w:b/>
          <w:bCs/>
          <w:sz w:val="36"/>
          <w:szCs w:val="36"/>
        </w:rPr>
      </w:pPr>
      <w:r w:rsidRPr="0096742E">
        <w:rPr>
          <w:b/>
          <w:bCs/>
          <w:sz w:val="36"/>
          <w:szCs w:val="36"/>
        </w:rPr>
        <w:t xml:space="preserve">Breakthrough Cancer </w:t>
      </w:r>
      <w:r w:rsidRPr="00BC618B">
        <w:rPr>
          <w:b/>
          <w:bCs/>
          <w:sz w:val="36"/>
          <w:szCs w:val="36"/>
        </w:rPr>
        <w:t xml:space="preserve">Research </w:t>
      </w:r>
      <w:r w:rsidRPr="0096742E">
        <w:rPr>
          <w:b/>
          <w:bCs/>
          <w:sz w:val="36"/>
          <w:szCs w:val="36"/>
        </w:rPr>
        <w:t>Education and Travel Award</w:t>
      </w:r>
      <w:r w:rsidR="0096742E">
        <w:rPr>
          <w:b/>
          <w:bCs/>
          <w:sz w:val="36"/>
          <w:szCs w:val="36"/>
        </w:rPr>
        <w:t xml:space="preserve"> 202</w:t>
      </w:r>
      <w:r w:rsidR="00156CD4">
        <w:rPr>
          <w:b/>
          <w:bCs/>
          <w:sz w:val="36"/>
          <w:szCs w:val="36"/>
        </w:rPr>
        <w:t>5</w:t>
      </w:r>
    </w:p>
    <w:p w14:paraId="01F95291" w14:textId="54DB383C" w:rsidR="0096742E" w:rsidRDefault="00EE71EE" w:rsidP="0096742E">
      <w:pPr>
        <w:jc w:val="center"/>
        <w:rPr>
          <w:b/>
          <w:bCs/>
          <w:sz w:val="36"/>
          <w:szCs w:val="36"/>
        </w:rPr>
      </w:pPr>
      <w:r w:rsidRPr="0096742E">
        <w:rPr>
          <w:noProof/>
        </w:rPr>
        <w:drawing>
          <wp:anchor distT="0" distB="0" distL="114300" distR="114300" simplePos="0" relativeHeight="251658240" behindDoc="0" locked="0" layoutInCell="1" allowOverlap="1" wp14:anchorId="3BCE273E" wp14:editId="752E0C8F">
            <wp:simplePos x="0" y="0"/>
            <wp:positionH relativeFrom="margin">
              <wp:align>center</wp:align>
            </wp:positionH>
            <wp:positionV relativeFrom="paragraph">
              <wp:posOffset>312964</wp:posOffset>
            </wp:positionV>
            <wp:extent cx="2375535" cy="1775460"/>
            <wp:effectExtent l="0" t="0" r="5715" b="0"/>
            <wp:wrapTopAndBottom/>
            <wp:docPr id="1701709475" name="Picture 2"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709475" name="Picture 2" descr="A blue text on a white backgroun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5535" cy="1775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886F5E" w14:textId="3690118C" w:rsidR="00EE71EE" w:rsidRDefault="00EE71EE" w:rsidP="00EE71EE">
      <w:pPr>
        <w:spacing w:after="0" w:line="481" w:lineRule="exact"/>
        <w:ind w:right="-20"/>
        <w:jc w:val="center"/>
        <w:rPr>
          <w:rFonts w:ascii="Calibri" w:eastAsia="Calibri" w:hAnsi="Calibri" w:cs="Calibri"/>
          <w:b/>
          <w:bCs/>
          <w:sz w:val="40"/>
          <w:szCs w:val="40"/>
        </w:rPr>
      </w:pPr>
    </w:p>
    <w:p w14:paraId="04738FEE" w14:textId="2BA9D497" w:rsidR="0096742E" w:rsidRDefault="0096742E" w:rsidP="00EE71EE">
      <w:pPr>
        <w:spacing w:after="0" w:line="481" w:lineRule="exact"/>
        <w:ind w:right="-20"/>
        <w:jc w:val="center"/>
        <w:rPr>
          <w:rFonts w:ascii="Calibri" w:eastAsia="Calibri" w:hAnsi="Calibri" w:cs="Calibri"/>
          <w:sz w:val="40"/>
          <w:szCs w:val="40"/>
        </w:rPr>
      </w:pPr>
      <w:r>
        <w:rPr>
          <w:rFonts w:ascii="Calibri" w:eastAsia="Calibri" w:hAnsi="Calibri" w:cs="Calibri"/>
          <w:b/>
          <w:bCs/>
          <w:sz w:val="40"/>
          <w:szCs w:val="40"/>
        </w:rPr>
        <w:t>C</w:t>
      </w:r>
      <w:r>
        <w:rPr>
          <w:rFonts w:ascii="Calibri" w:eastAsia="Calibri" w:hAnsi="Calibri" w:cs="Calibri"/>
          <w:b/>
          <w:bCs/>
          <w:spacing w:val="-2"/>
          <w:sz w:val="40"/>
          <w:szCs w:val="40"/>
        </w:rPr>
        <w:t>a</w:t>
      </w:r>
      <w:r>
        <w:rPr>
          <w:rFonts w:ascii="Calibri" w:eastAsia="Calibri" w:hAnsi="Calibri" w:cs="Calibri"/>
          <w:b/>
          <w:bCs/>
          <w:sz w:val="40"/>
          <w:szCs w:val="40"/>
        </w:rPr>
        <w:t>ll for Subm</w:t>
      </w:r>
      <w:r>
        <w:rPr>
          <w:rFonts w:ascii="Calibri" w:eastAsia="Calibri" w:hAnsi="Calibri" w:cs="Calibri"/>
          <w:b/>
          <w:bCs/>
          <w:spacing w:val="-2"/>
          <w:sz w:val="40"/>
          <w:szCs w:val="40"/>
        </w:rPr>
        <w:t>i</w:t>
      </w:r>
      <w:r>
        <w:rPr>
          <w:rFonts w:ascii="Calibri" w:eastAsia="Calibri" w:hAnsi="Calibri" w:cs="Calibri"/>
          <w:b/>
          <w:bCs/>
          <w:sz w:val="40"/>
          <w:szCs w:val="40"/>
        </w:rPr>
        <w:t>s</w:t>
      </w:r>
      <w:r>
        <w:rPr>
          <w:rFonts w:ascii="Calibri" w:eastAsia="Calibri" w:hAnsi="Calibri" w:cs="Calibri"/>
          <w:b/>
          <w:bCs/>
          <w:spacing w:val="1"/>
          <w:sz w:val="40"/>
          <w:szCs w:val="40"/>
        </w:rPr>
        <w:t>s</w:t>
      </w:r>
      <w:r>
        <w:rPr>
          <w:rFonts w:ascii="Calibri" w:eastAsia="Calibri" w:hAnsi="Calibri" w:cs="Calibri"/>
          <w:b/>
          <w:bCs/>
          <w:sz w:val="40"/>
          <w:szCs w:val="40"/>
        </w:rPr>
        <w:t>i</w:t>
      </w:r>
      <w:r>
        <w:rPr>
          <w:rFonts w:ascii="Calibri" w:eastAsia="Calibri" w:hAnsi="Calibri" w:cs="Calibri"/>
          <w:b/>
          <w:bCs/>
          <w:spacing w:val="-2"/>
          <w:sz w:val="40"/>
          <w:szCs w:val="40"/>
        </w:rPr>
        <w:t>o</w:t>
      </w:r>
      <w:r>
        <w:rPr>
          <w:rFonts w:ascii="Calibri" w:eastAsia="Calibri" w:hAnsi="Calibri" w:cs="Calibri"/>
          <w:b/>
          <w:bCs/>
          <w:sz w:val="40"/>
          <w:szCs w:val="40"/>
        </w:rPr>
        <w:t>n of</w:t>
      </w:r>
      <w:r>
        <w:rPr>
          <w:rFonts w:ascii="Calibri" w:eastAsia="Calibri" w:hAnsi="Calibri" w:cs="Calibri"/>
          <w:b/>
          <w:bCs/>
          <w:spacing w:val="-2"/>
          <w:sz w:val="40"/>
          <w:szCs w:val="40"/>
        </w:rPr>
        <w:t xml:space="preserve"> </w:t>
      </w:r>
      <w:r>
        <w:rPr>
          <w:rFonts w:ascii="Calibri" w:eastAsia="Calibri" w:hAnsi="Calibri" w:cs="Calibri"/>
          <w:b/>
          <w:bCs/>
          <w:sz w:val="40"/>
          <w:szCs w:val="40"/>
        </w:rPr>
        <w:t>Applications</w:t>
      </w:r>
    </w:p>
    <w:p w14:paraId="606558F4" w14:textId="77777777" w:rsidR="0096742E" w:rsidRDefault="0096742E" w:rsidP="0096742E">
      <w:pPr>
        <w:spacing w:after="0" w:line="200" w:lineRule="exact"/>
        <w:rPr>
          <w:sz w:val="20"/>
          <w:szCs w:val="20"/>
        </w:rPr>
      </w:pPr>
    </w:p>
    <w:p w14:paraId="2B126B06" w14:textId="77777777" w:rsidR="0096742E" w:rsidRDefault="0096742E" w:rsidP="0096742E">
      <w:pPr>
        <w:spacing w:before="20" w:after="0" w:line="220" w:lineRule="exact"/>
      </w:pPr>
    </w:p>
    <w:p w14:paraId="64F0B93D" w14:textId="77777777" w:rsidR="00EE71EE" w:rsidRDefault="00EE71EE" w:rsidP="0096742E">
      <w:pPr>
        <w:spacing w:before="29" w:after="0" w:line="240" w:lineRule="auto"/>
        <w:ind w:right="-20"/>
        <w:rPr>
          <w:rFonts w:ascii="Arial" w:eastAsia="Arial" w:hAnsi="Arial" w:cs="Arial"/>
          <w:b/>
          <w:bCs/>
        </w:rPr>
      </w:pPr>
    </w:p>
    <w:p w14:paraId="39343791" w14:textId="77777777" w:rsidR="00EE71EE" w:rsidRDefault="00EE71EE" w:rsidP="0096742E">
      <w:pPr>
        <w:spacing w:before="29" w:after="0" w:line="240" w:lineRule="auto"/>
        <w:ind w:right="-20"/>
        <w:rPr>
          <w:rFonts w:ascii="Arial" w:eastAsia="Arial" w:hAnsi="Arial" w:cs="Arial"/>
          <w:b/>
          <w:bCs/>
        </w:rPr>
      </w:pPr>
    </w:p>
    <w:p w14:paraId="15518584" w14:textId="77777777" w:rsidR="00EE71EE" w:rsidRDefault="00EE71EE" w:rsidP="0096742E">
      <w:pPr>
        <w:spacing w:before="29" w:after="0" w:line="240" w:lineRule="auto"/>
        <w:ind w:right="-20"/>
        <w:rPr>
          <w:rFonts w:ascii="Arial" w:eastAsia="Arial" w:hAnsi="Arial" w:cs="Arial"/>
          <w:b/>
          <w:bCs/>
        </w:rPr>
      </w:pPr>
    </w:p>
    <w:p w14:paraId="6EC6107C" w14:textId="77777777" w:rsidR="00EE71EE" w:rsidRDefault="00EE71EE" w:rsidP="0096742E">
      <w:pPr>
        <w:spacing w:before="29" w:after="0" w:line="240" w:lineRule="auto"/>
        <w:ind w:right="-20"/>
        <w:rPr>
          <w:rFonts w:ascii="Arial" w:eastAsia="Arial" w:hAnsi="Arial" w:cs="Arial"/>
          <w:b/>
          <w:bCs/>
        </w:rPr>
      </w:pPr>
    </w:p>
    <w:p w14:paraId="7CA08B9C" w14:textId="737BC874" w:rsidR="0096742E" w:rsidRPr="000E45BE" w:rsidRDefault="0096742E" w:rsidP="0096742E">
      <w:pPr>
        <w:spacing w:before="29" w:after="0" w:line="240" w:lineRule="auto"/>
        <w:ind w:right="-20"/>
        <w:rPr>
          <w:rFonts w:ascii="Calibri" w:eastAsia="Arial" w:hAnsi="Calibri" w:cs="Calibri"/>
        </w:rPr>
      </w:pPr>
      <w:r w:rsidRPr="000E45BE">
        <w:rPr>
          <w:rFonts w:ascii="Calibri" w:eastAsia="Arial" w:hAnsi="Calibri" w:cs="Calibri"/>
          <w:b/>
          <w:bCs/>
        </w:rPr>
        <w:t>KEY</w:t>
      </w:r>
      <w:r w:rsidRPr="000E45BE">
        <w:rPr>
          <w:rFonts w:ascii="Calibri" w:eastAsia="Arial" w:hAnsi="Calibri" w:cs="Calibri"/>
          <w:b/>
          <w:bCs/>
          <w:spacing w:val="-1"/>
        </w:rPr>
        <w:t xml:space="preserve"> </w:t>
      </w:r>
      <w:r w:rsidRPr="000E45BE">
        <w:rPr>
          <w:rFonts w:ascii="Calibri" w:eastAsia="Arial" w:hAnsi="Calibri" w:cs="Calibri"/>
          <w:b/>
          <w:bCs/>
          <w:spacing w:val="5"/>
        </w:rPr>
        <w:t>D</w:t>
      </w:r>
      <w:r w:rsidRPr="000E45BE">
        <w:rPr>
          <w:rFonts w:ascii="Calibri" w:eastAsia="Arial" w:hAnsi="Calibri" w:cs="Calibri"/>
          <w:b/>
          <w:bCs/>
          <w:spacing w:val="-5"/>
        </w:rPr>
        <w:t>A</w:t>
      </w:r>
      <w:r w:rsidRPr="000E45BE">
        <w:rPr>
          <w:rFonts w:ascii="Calibri" w:eastAsia="Arial" w:hAnsi="Calibri" w:cs="Calibri"/>
          <w:b/>
          <w:bCs/>
        </w:rPr>
        <w:t>TES</w:t>
      </w:r>
    </w:p>
    <w:p w14:paraId="3618D5FC" w14:textId="77777777" w:rsidR="0096742E" w:rsidRPr="000E45BE" w:rsidRDefault="0096742E" w:rsidP="0096742E">
      <w:pPr>
        <w:spacing w:before="3" w:after="0" w:line="220" w:lineRule="exact"/>
        <w:ind w:firstLine="284"/>
        <w:rPr>
          <w:rFonts w:ascii="Calibri" w:hAnsi="Calibri" w:cs="Calibri"/>
        </w:rPr>
      </w:pPr>
    </w:p>
    <w:p w14:paraId="71D5F731" w14:textId="592920FE" w:rsidR="0096742E" w:rsidRPr="000E45BE" w:rsidRDefault="0096742E" w:rsidP="0096742E">
      <w:pPr>
        <w:tabs>
          <w:tab w:val="left" w:pos="4100"/>
        </w:tabs>
        <w:spacing w:after="0" w:line="240" w:lineRule="auto"/>
        <w:ind w:right="-20"/>
        <w:rPr>
          <w:rFonts w:ascii="Calibri" w:eastAsia="Calibri" w:hAnsi="Calibri" w:cs="Calibri"/>
          <w:b/>
          <w:spacing w:val="-2"/>
        </w:rPr>
      </w:pPr>
      <w:r w:rsidRPr="000E45BE">
        <w:rPr>
          <w:rFonts w:ascii="Calibri" w:eastAsia="Calibri" w:hAnsi="Calibri" w:cs="Calibri"/>
        </w:rPr>
        <w:t>Scholarship Announcement</w:t>
      </w:r>
      <w:r w:rsidRPr="000E45BE">
        <w:rPr>
          <w:rFonts w:ascii="Calibri" w:eastAsia="Calibri" w:hAnsi="Calibri" w:cs="Calibri"/>
        </w:rPr>
        <w:tab/>
      </w:r>
      <w:r w:rsidRPr="000E45BE">
        <w:rPr>
          <w:rFonts w:ascii="Calibri" w:eastAsia="Calibri" w:hAnsi="Calibri" w:cs="Calibri"/>
        </w:rPr>
        <w:tab/>
      </w:r>
      <w:r w:rsidR="00B14B14" w:rsidRPr="000E45BE">
        <w:rPr>
          <w:rFonts w:ascii="Calibri" w:eastAsia="Calibri" w:hAnsi="Calibri" w:cs="Calibri"/>
          <w:b/>
          <w:spacing w:val="1"/>
        </w:rPr>
        <w:t>23</w:t>
      </w:r>
      <w:r w:rsidR="00B14B14" w:rsidRPr="000E45BE">
        <w:rPr>
          <w:rFonts w:ascii="Calibri" w:eastAsia="Calibri" w:hAnsi="Calibri" w:cs="Calibri"/>
          <w:b/>
          <w:spacing w:val="1"/>
          <w:vertAlign w:val="superscript"/>
        </w:rPr>
        <w:t>rd</w:t>
      </w:r>
      <w:r w:rsidR="00B14B14" w:rsidRPr="000E45BE">
        <w:rPr>
          <w:rFonts w:ascii="Calibri" w:eastAsia="Calibri" w:hAnsi="Calibri" w:cs="Calibri"/>
          <w:b/>
          <w:spacing w:val="1"/>
        </w:rPr>
        <w:t xml:space="preserve"> October</w:t>
      </w:r>
      <w:r w:rsidRPr="000E45BE">
        <w:rPr>
          <w:rFonts w:ascii="Calibri" w:eastAsia="Calibri" w:hAnsi="Calibri" w:cs="Calibri"/>
          <w:b/>
          <w:spacing w:val="1"/>
        </w:rPr>
        <w:t xml:space="preserve"> </w:t>
      </w:r>
      <w:r w:rsidRPr="000E45BE">
        <w:rPr>
          <w:rFonts w:ascii="Calibri" w:eastAsia="Calibri" w:hAnsi="Calibri" w:cs="Calibri"/>
          <w:b/>
          <w:spacing w:val="-2"/>
        </w:rPr>
        <w:t>2</w:t>
      </w:r>
      <w:r w:rsidRPr="000E45BE">
        <w:rPr>
          <w:rFonts w:ascii="Calibri" w:eastAsia="Calibri" w:hAnsi="Calibri" w:cs="Calibri"/>
          <w:b/>
          <w:spacing w:val="1"/>
        </w:rPr>
        <w:t>0</w:t>
      </w:r>
      <w:r w:rsidRPr="000E45BE">
        <w:rPr>
          <w:rFonts w:ascii="Calibri" w:eastAsia="Calibri" w:hAnsi="Calibri" w:cs="Calibri"/>
          <w:b/>
          <w:spacing w:val="-2"/>
        </w:rPr>
        <w:t>24</w:t>
      </w:r>
    </w:p>
    <w:p w14:paraId="3B204281" w14:textId="5B8B41ED" w:rsidR="00C50FE8" w:rsidRPr="000E45BE" w:rsidRDefault="00C50FE8" w:rsidP="0096742E">
      <w:pPr>
        <w:tabs>
          <w:tab w:val="left" w:pos="4100"/>
        </w:tabs>
        <w:spacing w:after="0" w:line="240" w:lineRule="auto"/>
        <w:ind w:right="-20"/>
        <w:rPr>
          <w:rFonts w:ascii="Calibri" w:eastAsia="Calibri" w:hAnsi="Calibri" w:cs="Calibri"/>
        </w:rPr>
      </w:pPr>
      <w:r w:rsidRPr="000E45BE">
        <w:rPr>
          <w:rFonts w:ascii="Calibri" w:eastAsia="Calibri" w:hAnsi="Calibri" w:cs="Calibri"/>
          <w:bCs/>
          <w:spacing w:val="-2"/>
        </w:rPr>
        <w:t xml:space="preserve">Launch </w:t>
      </w:r>
      <w:r w:rsidR="000157CD" w:rsidRPr="000E45BE">
        <w:rPr>
          <w:rFonts w:ascii="Calibri" w:eastAsia="Calibri" w:hAnsi="Calibri" w:cs="Calibri"/>
          <w:b/>
          <w:spacing w:val="-2"/>
        </w:rPr>
        <w:t xml:space="preserve">                                                                    1</w:t>
      </w:r>
      <w:r w:rsidR="000157CD" w:rsidRPr="000E45BE">
        <w:rPr>
          <w:rFonts w:ascii="Calibri" w:eastAsia="Calibri" w:hAnsi="Calibri" w:cs="Calibri"/>
          <w:b/>
          <w:spacing w:val="-2"/>
          <w:vertAlign w:val="superscript"/>
        </w:rPr>
        <w:t>st</w:t>
      </w:r>
      <w:r w:rsidR="000157CD" w:rsidRPr="000E45BE">
        <w:rPr>
          <w:rFonts w:ascii="Calibri" w:eastAsia="Calibri" w:hAnsi="Calibri" w:cs="Calibri"/>
          <w:b/>
          <w:spacing w:val="-2"/>
        </w:rPr>
        <w:t xml:space="preserve"> November 2024</w:t>
      </w:r>
    </w:p>
    <w:p w14:paraId="3878FA0E" w14:textId="3A83848F" w:rsidR="0096742E" w:rsidRPr="000E45BE" w:rsidRDefault="0096742E" w:rsidP="0096742E">
      <w:pPr>
        <w:tabs>
          <w:tab w:val="left" w:pos="4100"/>
        </w:tabs>
        <w:spacing w:after="0" w:line="240" w:lineRule="auto"/>
        <w:ind w:right="-20"/>
        <w:rPr>
          <w:rFonts w:ascii="Calibri" w:eastAsia="Calibri" w:hAnsi="Calibri" w:cs="Calibri"/>
        </w:rPr>
      </w:pPr>
      <w:r w:rsidRPr="000E45BE">
        <w:rPr>
          <w:rFonts w:ascii="Calibri" w:eastAsia="Calibri" w:hAnsi="Calibri" w:cs="Calibri"/>
        </w:rPr>
        <w:t>Informal Inquiries</w:t>
      </w:r>
      <w:r w:rsidRPr="000E45BE">
        <w:rPr>
          <w:rFonts w:ascii="Calibri" w:eastAsia="Calibri" w:hAnsi="Calibri" w:cs="Calibri"/>
        </w:rPr>
        <w:tab/>
      </w:r>
      <w:r w:rsidRPr="000E45BE">
        <w:rPr>
          <w:rFonts w:ascii="Calibri" w:eastAsia="Calibri" w:hAnsi="Calibri" w:cs="Calibri"/>
        </w:rPr>
        <w:tab/>
      </w:r>
      <w:r w:rsidR="00B9489E" w:rsidRPr="000E45BE">
        <w:rPr>
          <w:rFonts w:ascii="Calibri" w:eastAsia="Calibri" w:hAnsi="Calibri" w:cs="Calibri"/>
          <w:b/>
          <w:bCs/>
        </w:rPr>
        <w:t>1</w:t>
      </w:r>
      <w:r w:rsidR="00B9489E" w:rsidRPr="000E45BE">
        <w:rPr>
          <w:rFonts w:ascii="Calibri" w:eastAsia="Calibri" w:hAnsi="Calibri" w:cs="Calibri"/>
          <w:b/>
          <w:bCs/>
          <w:vertAlign w:val="superscript"/>
        </w:rPr>
        <w:t>st</w:t>
      </w:r>
      <w:r w:rsidR="00B9489E" w:rsidRPr="000E45BE">
        <w:rPr>
          <w:rFonts w:ascii="Calibri" w:eastAsia="Calibri" w:hAnsi="Calibri" w:cs="Calibri"/>
          <w:b/>
          <w:bCs/>
        </w:rPr>
        <w:t xml:space="preserve"> </w:t>
      </w:r>
      <w:r w:rsidR="00C6335D" w:rsidRPr="000E45BE">
        <w:rPr>
          <w:rFonts w:ascii="Calibri" w:hAnsi="Calibri" w:cs="Calibri"/>
          <w:b/>
          <w:bCs/>
        </w:rPr>
        <w:t>November</w:t>
      </w:r>
      <w:r w:rsidR="00D64ABB">
        <w:rPr>
          <w:rFonts w:ascii="Calibri" w:hAnsi="Calibri" w:cs="Calibri"/>
          <w:b/>
          <w:bCs/>
        </w:rPr>
        <w:t xml:space="preserve"> 2024</w:t>
      </w:r>
      <w:r w:rsidR="00C6335D" w:rsidRPr="000E45BE">
        <w:rPr>
          <w:rFonts w:ascii="Calibri" w:hAnsi="Calibri" w:cs="Calibri"/>
          <w:b/>
        </w:rPr>
        <w:t xml:space="preserve"> – </w:t>
      </w:r>
      <w:r w:rsidR="00714C52">
        <w:rPr>
          <w:rFonts w:ascii="Calibri" w:hAnsi="Calibri" w:cs="Calibri"/>
          <w:b/>
        </w:rPr>
        <w:t>17</w:t>
      </w:r>
      <w:r w:rsidR="00714C52" w:rsidRPr="00714C52">
        <w:rPr>
          <w:rFonts w:ascii="Calibri" w:hAnsi="Calibri" w:cs="Calibri"/>
          <w:b/>
          <w:vertAlign w:val="superscript"/>
        </w:rPr>
        <w:t>th</w:t>
      </w:r>
      <w:r w:rsidR="00C6335D" w:rsidRPr="000E45BE">
        <w:rPr>
          <w:rFonts w:ascii="Calibri" w:hAnsi="Calibri" w:cs="Calibri"/>
          <w:b/>
        </w:rPr>
        <w:t xml:space="preserve"> </w:t>
      </w:r>
      <w:r w:rsidR="000157CD" w:rsidRPr="000E45BE">
        <w:rPr>
          <w:rFonts w:ascii="Calibri" w:hAnsi="Calibri" w:cs="Calibri"/>
          <w:b/>
        </w:rPr>
        <w:t>January</w:t>
      </w:r>
      <w:r w:rsidR="00CB5BE1" w:rsidRPr="000E45BE">
        <w:rPr>
          <w:rFonts w:ascii="Calibri" w:hAnsi="Calibri" w:cs="Calibri"/>
          <w:b/>
        </w:rPr>
        <w:t xml:space="preserve"> </w:t>
      </w:r>
      <w:r w:rsidR="00C6335D" w:rsidRPr="000E45BE">
        <w:rPr>
          <w:rFonts w:ascii="Calibri" w:hAnsi="Calibri" w:cs="Calibri"/>
          <w:b/>
        </w:rPr>
        <w:t>202</w:t>
      </w:r>
      <w:r w:rsidR="000157CD" w:rsidRPr="000E45BE">
        <w:rPr>
          <w:rFonts w:ascii="Calibri" w:hAnsi="Calibri" w:cs="Calibri"/>
          <w:b/>
        </w:rPr>
        <w:t>5</w:t>
      </w:r>
    </w:p>
    <w:p w14:paraId="141DAA41" w14:textId="02D8928A" w:rsidR="0096742E" w:rsidRPr="000E45BE" w:rsidRDefault="0096742E" w:rsidP="0096742E">
      <w:pPr>
        <w:spacing w:before="5" w:after="0" w:line="260" w:lineRule="exact"/>
        <w:rPr>
          <w:rFonts w:ascii="Calibri" w:eastAsia="Arial" w:hAnsi="Calibri" w:cs="Calibri"/>
          <w:b/>
          <w:bCs/>
          <w:sz w:val="20"/>
          <w:szCs w:val="20"/>
        </w:rPr>
      </w:pPr>
      <w:r w:rsidRPr="000E45BE">
        <w:rPr>
          <w:rFonts w:ascii="Calibri" w:eastAsia="Calibri" w:hAnsi="Calibri" w:cs="Calibri"/>
          <w:spacing w:val="1"/>
        </w:rPr>
        <w:t>D</w:t>
      </w:r>
      <w:r w:rsidRPr="000E45BE">
        <w:rPr>
          <w:rFonts w:ascii="Calibri" w:eastAsia="Calibri" w:hAnsi="Calibri" w:cs="Calibri"/>
        </w:rPr>
        <w:t>ead</w:t>
      </w:r>
      <w:r w:rsidRPr="000E45BE">
        <w:rPr>
          <w:rFonts w:ascii="Calibri" w:eastAsia="Calibri" w:hAnsi="Calibri" w:cs="Calibri"/>
          <w:spacing w:val="-1"/>
        </w:rPr>
        <w:t>l</w:t>
      </w:r>
      <w:r w:rsidRPr="000E45BE">
        <w:rPr>
          <w:rFonts w:ascii="Calibri" w:eastAsia="Calibri" w:hAnsi="Calibri" w:cs="Calibri"/>
        </w:rPr>
        <w:t>i</w:t>
      </w:r>
      <w:r w:rsidRPr="000E45BE">
        <w:rPr>
          <w:rFonts w:ascii="Calibri" w:eastAsia="Calibri" w:hAnsi="Calibri" w:cs="Calibri"/>
          <w:spacing w:val="-1"/>
        </w:rPr>
        <w:t>n</w:t>
      </w:r>
      <w:r w:rsidRPr="000E45BE">
        <w:rPr>
          <w:rFonts w:ascii="Calibri" w:eastAsia="Calibri" w:hAnsi="Calibri" w:cs="Calibri"/>
        </w:rPr>
        <w:t>e</w:t>
      </w:r>
      <w:r w:rsidRPr="000E45BE">
        <w:rPr>
          <w:rFonts w:ascii="Calibri" w:eastAsia="Calibri" w:hAnsi="Calibri" w:cs="Calibri"/>
          <w:spacing w:val="1"/>
        </w:rPr>
        <w:t xml:space="preserve"> </w:t>
      </w:r>
      <w:r w:rsidRPr="000E45BE">
        <w:rPr>
          <w:rFonts w:ascii="Calibri" w:eastAsia="Calibri" w:hAnsi="Calibri" w:cs="Calibri"/>
          <w:spacing w:val="-3"/>
        </w:rPr>
        <w:t>f</w:t>
      </w:r>
      <w:r w:rsidRPr="000E45BE">
        <w:rPr>
          <w:rFonts w:ascii="Calibri" w:eastAsia="Calibri" w:hAnsi="Calibri" w:cs="Calibri"/>
          <w:spacing w:val="1"/>
        </w:rPr>
        <w:t>o</w:t>
      </w:r>
      <w:r w:rsidRPr="000E45BE">
        <w:rPr>
          <w:rFonts w:ascii="Calibri" w:eastAsia="Calibri" w:hAnsi="Calibri" w:cs="Calibri"/>
        </w:rPr>
        <w:t>r su</w:t>
      </w:r>
      <w:r w:rsidRPr="000E45BE">
        <w:rPr>
          <w:rFonts w:ascii="Calibri" w:eastAsia="Calibri" w:hAnsi="Calibri" w:cs="Calibri"/>
          <w:spacing w:val="-4"/>
        </w:rPr>
        <w:t>b</w:t>
      </w:r>
      <w:r w:rsidRPr="000E45BE">
        <w:rPr>
          <w:rFonts w:ascii="Calibri" w:eastAsia="Calibri" w:hAnsi="Calibri" w:cs="Calibri"/>
          <w:spacing w:val="1"/>
        </w:rPr>
        <w:t>m</w:t>
      </w:r>
      <w:r w:rsidRPr="000E45BE">
        <w:rPr>
          <w:rFonts w:ascii="Calibri" w:eastAsia="Calibri" w:hAnsi="Calibri" w:cs="Calibri"/>
        </w:rPr>
        <w:t>iss</w:t>
      </w:r>
      <w:r w:rsidRPr="000E45BE">
        <w:rPr>
          <w:rFonts w:ascii="Calibri" w:eastAsia="Calibri" w:hAnsi="Calibri" w:cs="Calibri"/>
          <w:spacing w:val="-3"/>
        </w:rPr>
        <w:t>i</w:t>
      </w:r>
      <w:r w:rsidRPr="000E45BE">
        <w:rPr>
          <w:rFonts w:ascii="Calibri" w:eastAsia="Calibri" w:hAnsi="Calibri" w:cs="Calibri"/>
          <w:spacing w:val="1"/>
        </w:rPr>
        <w:t>o</w:t>
      </w:r>
      <w:r w:rsidRPr="000E45BE">
        <w:rPr>
          <w:rFonts w:ascii="Calibri" w:eastAsia="Calibri" w:hAnsi="Calibri" w:cs="Calibri"/>
        </w:rPr>
        <w:t>n</w:t>
      </w:r>
      <w:r w:rsidRPr="000E45BE">
        <w:rPr>
          <w:rFonts w:ascii="Calibri" w:eastAsia="Calibri" w:hAnsi="Calibri" w:cs="Calibri"/>
          <w:spacing w:val="-3"/>
        </w:rPr>
        <w:t xml:space="preserve"> </w:t>
      </w:r>
      <w:r w:rsidRPr="000E45BE">
        <w:rPr>
          <w:rFonts w:ascii="Calibri" w:eastAsia="Calibri" w:hAnsi="Calibri" w:cs="Calibri"/>
          <w:spacing w:val="1"/>
        </w:rPr>
        <w:t>o</w:t>
      </w:r>
      <w:r w:rsidRPr="000E45BE">
        <w:rPr>
          <w:rFonts w:ascii="Calibri" w:eastAsia="Calibri" w:hAnsi="Calibri" w:cs="Calibri"/>
        </w:rPr>
        <w:t>f</w:t>
      </w:r>
      <w:r w:rsidRPr="000E45BE">
        <w:rPr>
          <w:rFonts w:ascii="Calibri" w:eastAsia="Calibri" w:hAnsi="Calibri" w:cs="Calibri"/>
          <w:spacing w:val="-2"/>
        </w:rPr>
        <w:t xml:space="preserve"> </w:t>
      </w:r>
      <w:r w:rsidRPr="000E45BE">
        <w:rPr>
          <w:rFonts w:ascii="Calibri" w:eastAsia="Calibri" w:hAnsi="Calibri" w:cs="Calibri"/>
          <w:spacing w:val="-1"/>
        </w:rPr>
        <w:t>applications</w:t>
      </w:r>
      <w:r w:rsidRPr="000E45BE">
        <w:rPr>
          <w:rFonts w:ascii="Calibri" w:eastAsia="Calibri" w:hAnsi="Calibri" w:cs="Calibri"/>
        </w:rPr>
        <w:t xml:space="preserve">  </w:t>
      </w:r>
      <w:r w:rsidRPr="000E45BE">
        <w:rPr>
          <w:rFonts w:ascii="Calibri" w:eastAsia="Calibri" w:hAnsi="Calibri" w:cs="Calibri"/>
          <w:spacing w:val="9"/>
        </w:rPr>
        <w:t xml:space="preserve">  </w:t>
      </w:r>
      <w:r w:rsidRPr="000E45BE">
        <w:rPr>
          <w:rFonts w:ascii="Calibri" w:eastAsia="Calibri" w:hAnsi="Calibri" w:cs="Calibri"/>
          <w:spacing w:val="9"/>
        </w:rPr>
        <w:tab/>
      </w:r>
      <w:r w:rsidR="00714C52">
        <w:rPr>
          <w:rFonts w:ascii="Calibri" w:hAnsi="Calibri" w:cs="Calibri"/>
          <w:b/>
        </w:rPr>
        <w:t>20</w:t>
      </w:r>
      <w:r w:rsidR="004B5251" w:rsidRPr="000E45BE">
        <w:rPr>
          <w:rFonts w:ascii="Calibri" w:hAnsi="Calibri" w:cs="Calibri"/>
          <w:b/>
          <w:vertAlign w:val="superscript"/>
        </w:rPr>
        <w:t>th</w:t>
      </w:r>
      <w:r w:rsidR="004B5251" w:rsidRPr="000E45BE">
        <w:rPr>
          <w:rFonts w:ascii="Calibri" w:hAnsi="Calibri" w:cs="Calibri"/>
          <w:b/>
        </w:rPr>
        <w:t xml:space="preserve"> </w:t>
      </w:r>
      <w:r w:rsidR="009820EA" w:rsidRPr="000E45BE">
        <w:rPr>
          <w:rFonts w:ascii="Calibri" w:hAnsi="Calibri" w:cs="Calibri"/>
          <w:b/>
        </w:rPr>
        <w:t xml:space="preserve">January </w:t>
      </w:r>
      <w:r w:rsidRPr="000E45BE">
        <w:rPr>
          <w:rFonts w:ascii="Calibri" w:hAnsi="Calibri" w:cs="Calibri"/>
          <w:b/>
        </w:rPr>
        <w:t>202</w:t>
      </w:r>
      <w:r w:rsidR="000157CD" w:rsidRPr="000E45BE">
        <w:rPr>
          <w:rFonts w:ascii="Calibri" w:hAnsi="Calibri" w:cs="Calibri"/>
          <w:b/>
        </w:rPr>
        <w:t>5</w:t>
      </w:r>
      <w:r w:rsidRPr="000E45BE">
        <w:rPr>
          <w:rFonts w:ascii="Calibri" w:hAnsi="Calibri" w:cs="Calibri"/>
          <w:b/>
        </w:rPr>
        <w:t xml:space="preserve"> 1</w:t>
      </w:r>
      <w:r w:rsidR="00C6335D" w:rsidRPr="000E45BE">
        <w:rPr>
          <w:rFonts w:ascii="Calibri" w:hAnsi="Calibri" w:cs="Calibri"/>
          <w:b/>
        </w:rPr>
        <w:t>2</w:t>
      </w:r>
      <w:r w:rsidRPr="000E45BE">
        <w:rPr>
          <w:rFonts w:ascii="Calibri" w:hAnsi="Calibri" w:cs="Calibri"/>
          <w:b/>
        </w:rPr>
        <w:t>:00</w:t>
      </w:r>
      <w:r w:rsidRPr="000E45BE" w:rsidDel="004A0E4D">
        <w:rPr>
          <w:rFonts w:ascii="Calibri" w:hAnsi="Calibri" w:cs="Calibri"/>
          <w:b/>
        </w:rPr>
        <w:t xml:space="preserve"> </w:t>
      </w:r>
      <w:r w:rsidRPr="000E45BE">
        <w:rPr>
          <w:rFonts w:ascii="Calibri" w:hAnsi="Calibri" w:cs="Calibri"/>
          <w:b/>
        </w:rPr>
        <w:t>(Irish Time)</w:t>
      </w:r>
    </w:p>
    <w:p w14:paraId="4F7EE2E1" w14:textId="59D7E5E0" w:rsidR="0096742E" w:rsidRPr="000E45BE" w:rsidRDefault="0096742E" w:rsidP="0096742E">
      <w:pPr>
        <w:spacing w:before="5" w:after="0" w:line="260" w:lineRule="exact"/>
        <w:rPr>
          <w:rFonts w:ascii="Calibri" w:hAnsi="Calibri" w:cs="Calibri"/>
          <w:sz w:val="20"/>
          <w:szCs w:val="20"/>
        </w:rPr>
      </w:pPr>
      <w:r w:rsidRPr="000E45BE">
        <w:rPr>
          <w:rFonts w:ascii="Calibri" w:eastAsia="Arial" w:hAnsi="Calibri" w:cs="Calibri"/>
          <w:bCs/>
        </w:rPr>
        <w:t xml:space="preserve">Scholarship Commences </w:t>
      </w:r>
      <w:r w:rsidRPr="000E45BE">
        <w:rPr>
          <w:rFonts w:ascii="Calibri" w:eastAsia="Arial" w:hAnsi="Calibri" w:cs="Calibri"/>
          <w:bCs/>
        </w:rPr>
        <w:tab/>
      </w:r>
      <w:r w:rsidRPr="000E45BE">
        <w:rPr>
          <w:rFonts w:ascii="Calibri" w:eastAsia="Arial" w:hAnsi="Calibri" w:cs="Calibri"/>
          <w:bCs/>
        </w:rPr>
        <w:tab/>
      </w:r>
      <w:r w:rsidRPr="000E45BE">
        <w:rPr>
          <w:rFonts w:ascii="Calibri" w:eastAsia="Arial" w:hAnsi="Calibri" w:cs="Calibri"/>
          <w:bCs/>
        </w:rPr>
        <w:tab/>
      </w:r>
      <w:r w:rsidR="006F6034" w:rsidRPr="000E45BE">
        <w:rPr>
          <w:rFonts w:ascii="Calibri" w:hAnsi="Calibri" w:cs="Calibri"/>
          <w:b/>
          <w:bCs/>
        </w:rPr>
        <w:t>20</w:t>
      </w:r>
      <w:r w:rsidR="006F6034" w:rsidRPr="000E45BE">
        <w:rPr>
          <w:rFonts w:ascii="Calibri" w:hAnsi="Calibri" w:cs="Calibri"/>
          <w:b/>
          <w:bCs/>
          <w:vertAlign w:val="superscript"/>
        </w:rPr>
        <w:t>th</w:t>
      </w:r>
      <w:r w:rsidR="006F6034" w:rsidRPr="000E45BE">
        <w:rPr>
          <w:rFonts w:ascii="Calibri" w:hAnsi="Calibri" w:cs="Calibri"/>
          <w:b/>
          <w:bCs/>
        </w:rPr>
        <w:t xml:space="preserve"> </w:t>
      </w:r>
      <w:r w:rsidR="00CB5BE1" w:rsidRPr="000E45BE">
        <w:rPr>
          <w:rFonts w:ascii="Calibri" w:hAnsi="Calibri" w:cs="Calibri"/>
          <w:b/>
          <w:bCs/>
        </w:rPr>
        <w:t>January - 31</w:t>
      </w:r>
      <w:r w:rsidR="00CB5BE1" w:rsidRPr="000E45BE">
        <w:rPr>
          <w:rFonts w:ascii="Calibri" w:hAnsi="Calibri" w:cs="Calibri"/>
          <w:b/>
          <w:bCs/>
          <w:vertAlign w:val="superscript"/>
        </w:rPr>
        <w:t>st</w:t>
      </w:r>
      <w:r w:rsidR="00CB5BE1" w:rsidRPr="000E45BE">
        <w:rPr>
          <w:rFonts w:ascii="Calibri" w:hAnsi="Calibri" w:cs="Calibri"/>
          <w:b/>
          <w:bCs/>
        </w:rPr>
        <w:t xml:space="preserve"> October 2025</w:t>
      </w:r>
    </w:p>
    <w:p w14:paraId="51D2B40B" w14:textId="77777777" w:rsidR="0096742E" w:rsidRDefault="0096742E" w:rsidP="0096742E">
      <w:pPr>
        <w:spacing w:after="0" w:line="200" w:lineRule="exact"/>
        <w:rPr>
          <w:sz w:val="20"/>
          <w:szCs w:val="20"/>
        </w:rPr>
      </w:pPr>
    </w:p>
    <w:p w14:paraId="61368AB1" w14:textId="77777777" w:rsidR="0096742E" w:rsidRDefault="0096742E" w:rsidP="0096742E">
      <w:pPr>
        <w:jc w:val="center"/>
        <w:rPr>
          <w:b/>
          <w:bCs/>
          <w:sz w:val="36"/>
          <w:szCs w:val="36"/>
        </w:rPr>
      </w:pPr>
    </w:p>
    <w:p w14:paraId="117CD0C9" w14:textId="77777777" w:rsidR="00EE71EE" w:rsidRDefault="00EE71EE">
      <w:pPr>
        <w:rPr>
          <w:rFonts w:ascii="Calibri" w:eastAsia="Times New Roman" w:hAnsi="Calibri" w:cs="Calibri"/>
          <w:b/>
          <w:lang w:eastAsia="en-IE"/>
        </w:rPr>
      </w:pPr>
      <w:r>
        <w:rPr>
          <w:rFonts w:ascii="Calibri" w:eastAsia="Times New Roman" w:hAnsi="Calibri" w:cs="Calibri"/>
          <w:b/>
          <w:lang w:eastAsia="en-IE"/>
        </w:rPr>
        <w:br w:type="page"/>
      </w:r>
    </w:p>
    <w:p w14:paraId="552E4904" w14:textId="62207030" w:rsidR="0096742E" w:rsidRPr="00EE71EE" w:rsidRDefault="0096742E" w:rsidP="00EE71EE">
      <w:pPr>
        <w:spacing w:before="100" w:beforeAutospacing="1" w:after="100" w:afterAutospacing="1" w:line="240" w:lineRule="auto"/>
        <w:jc w:val="both"/>
        <w:rPr>
          <w:rFonts w:ascii="Calibri" w:eastAsia="Times New Roman" w:hAnsi="Calibri" w:cs="Calibri"/>
          <w:lang w:eastAsia="en-IE"/>
        </w:rPr>
      </w:pPr>
      <w:r w:rsidRPr="00EE71EE">
        <w:rPr>
          <w:rFonts w:ascii="Calibri" w:eastAsia="Times New Roman" w:hAnsi="Calibri" w:cs="Calibri"/>
          <w:b/>
          <w:lang w:eastAsia="en-IE"/>
        </w:rPr>
        <w:lastRenderedPageBreak/>
        <w:t>Breakthrough Cancer Research (Breakthrough) </w:t>
      </w:r>
      <w:r w:rsidRPr="00EE71EE">
        <w:rPr>
          <w:rFonts w:ascii="Calibri" w:eastAsia="Times New Roman" w:hAnsi="Calibri" w:cs="Calibri"/>
          <w:lang w:eastAsia="en-IE"/>
        </w:rPr>
        <w:t>is an Irish medical cancer research charity, which aims to inspire and enable financial support for exceptional research into cancer in Ireland leading to more effective treatments for patients in Ireland and Internationally and to improve cancer care and patient survival.</w:t>
      </w:r>
    </w:p>
    <w:p w14:paraId="724ED42A" w14:textId="573F817D" w:rsidR="0096742E" w:rsidRPr="00EE71EE" w:rsidRDefault="0096742E" w:rsidP="00EE71EE">
      <w:pPr>
        <w:pStyle w:val="NormalWeb"/>
        <w:jc w:val="both"/>
        <w:rPr>
          <w:rFonts w:ascii="Calibri" w:hAnsi="Calibri" w:cs="Calibri"/>
          <w:sz w:val="22"/>
          <w:szCs w:val="22"/>
        </w:rPr>
      </w:pPr>
      <w:r w:rsidRPr="00EE71EE">
        <w:rPr>
          <w:rFonts w:ascii="Calibri" w:hAnsi="Calibri" w:cs="Calibri"/>
        </w:rPr>
        <w:t>Our core focus over the next five years of the strategy is to: target greater research investment into the poorest prognosis cancers, which are poorly served by current treatments; Accelerate the translation of lab discoveries into new effective treatments for people with cancer; Facilitate greater collaboration between scientists and clinicians across Ireland and internationally; Build expertise and capacity to move from bench to bedside and from cancer patients back to the laboratory; Focus on keeping the patient at the centre of all of our activities.</w:t>
      </w:r>
      <w:r w:rsidR="00014848" w:rsidRPr="00EE71EE">
        <w:rPr>
          <w:rFonts w:ascii="Calibri" w:hAnsi="Calibri" w:cs="Calibri"/>
        </w:rPr>
        <w:t xml:space="preserve">  </w:t>
      </w:r>
      <w:r w:rsidR="00014848" w:rsidRPr="00CC2286">
        <w:rPr>
          <w:rFonts w:ascii="Calibri" w:hAnsi="Calibri" w:cs="Calibri"/>
        </w:rPr>
        <w:t xml:space="preserve">Click here for information on Breakthrough’s Research Strategy </w:t>
      </w:r>
      <w:hyperlink r:id="rId6" w:history="1">
        <w:r w:rsidR="00014848" w:rsidRPr="00CC2286">
          <w:rPr>
            <w:rStyle w:val="Hyperlink"/>
            <w:rFonts w:ascii="Calibri" w:eastAsiaTheme="majorEastAsia" w:hAnsi="Calibri" w:cs="Calibri"/>
          </w:rPr>
          <w:t>Our Research Strategy - Breakthrough Cancer Research</w:t>
        </w:r>
      </w:hyperlink>
    </w:p>
    <w:p w14:paraId="6778B054" w14:textId="2DFE1680" w:rsidR="00014848" w:rsidRPr="00EE71EE" w:rsidRDefault="00014848" w:rsidP="00EE71EE">
      <w:pPr>
        <w:jc w:val="both"/>
        <w:rPr>
          <w:rFonts w:ascii="Calibri" w:hAnsi="Calibri" w:cs="Calibri"/>
          <w:b/>
          <w:bCs/>
        </w:rPr>
      </w:pPr>
      <w:r w:rsidRPr="00EE71EE">
        <w:rPr>
          <w:rFonts w:ascii="Calibri" w:hAnsi="Calibri" w:cs="Calibri"/>
          <w:b/>
          <w:bCs/>
        </w:rPr>
        <w:t>Breakthrough Cancer Research Education and Travel Award 202</w:t>
      </w:r>
      <w:r w:rsidR="00156CD4">
        <w:rPr>
          <w:rFonts w:ascii="Calibri" w:hAnsi="Calibri" w:cs="Calibri"/>
          <w:b/>
          <w:bCs/>
        </w:rPr>
        <w:t>5</w:t>
      </w:r>
    </w:p>
    <w:p w14:paraId="1ED408E4" w14:textId="76CCE9E9" w:rsidR="00EE71EE" w:rsidRDefault="00014848" w:rsidP="00EE71EE">
      <w:pPr>
        <w:jc w:val="both"/>
        <w:rPr>
          <w:rFonts w:ascii="Calibri" w:hAnsi="Calibri" w:cs="Calibri"/>
        </w:rPr>
      </w:pPr>
      <w:r w:rsidRPr="00EE71EE">
        <w:rPr>
          <w:rFonts w:ascii="Calibri" w:hAnsi="Calibri" w:cs="Calibri"/>
        </w:rPr>
        <w:t>The Breakthrough Cancer Research Education and Travel Award 202</w:t>
      </w:r>
      <w:r w:rsidR="00D64ABB">
        <w:rPr>
          <w:rFonts w:ascii="Calibri" w:hAnsi="Calibri" w:cs="Calibri"/>
        </w:rPr>
        <w:t>5</w:t>
      </w:r>
      <w:r w:rsidRPr="00EE71EE">
        <w:rPr>
          <w:rFonts w:ascii="Calibri" w:hAnsi="Calibri" w:cs="Calibri"/>
        </w:rPr>
        <w:t xml:space="preserve"> aims to </w:t>
      </w:r>
      <w:r w:rsidR="00BC618B" w:rsidRPr="00EE71EE">
        <w:rPr>
          <w:rFonts w:ascii="Calibri" w:hAnsi="Calibri" w:cs="Calibri"/>
        </w:rPr>
        <w:t>support doctoral researchers</w:t>
      </w:r>
      <w:r w:rsidRPr="00EE71EE">
        <w:rPr>
          <w:rFonts w:ascii="Calibri" w:hAnsi="Calibri" w:cs="Calibri"/>
        </w:rPr>
        <w:t xml:space="preserve"> who</w:t>
      </w:r>
      <w:r w:rsidR="002E13C4">
        <w:rPr>
          <w:rFonts w:ascii="Calibri" w:hAnsi="Calibri" w:cs="Calibri"/>
        </w:rPr>
        <w:t>:</w:t>
      </w:r>
    </w:p>
    <w:p w14:paraId="2A2FC513" w14:textId="05A829D2" w:rsidR="00EE71EE" w:rsidRPr="00EE71EE" w:rsidRDefault="00E05574" w:rsidP="00EE71EE">
      <w:pPr>
        <w:pStyle w:val="ListParagraph"/>
        <w:numPr>
          <w:ilvl w:val="0"/>
          <w:numId w:val="9"/>
        </w:numPr>
        <w:jc w:val="both"/>
        <w:rPr>
          <w:rFonts w:ascii="Calibri" w:hAnsi="Calibri" w:cs="Calibri"/>
        </w:rPr>
      </w:pPr>
      <w:r w:rsidRPr="00EE71EE">
        <w:rPr>
          <w:rFonts w:ascii="Calibri" w:hAnsi="Calibri" w:cs="Calibri"/>
        </w:rPr>
        <w:t>want</w:t>
      </w:r>
      <w:r w:rsidR="00014848" w:rsidRPr="00EE71EE">
        <w:rPr>
          <w:rFonts w:ascii="Calibri" w:hAnsi="Calibri" w:cs="Calibri"/>
        </w:rPr>
        <w:t xml:space="preserve"> to present their research findings at national or</w:t>
      </w:r>
      <w:r w:rsidR="00014848">
        <w:t xml:space="preserve"> international </w:t>
      </w:r>
      <w:r w:rsidR="00014848" w:rsidRPr="00EE71EE">
        <w:rPr>
          <w:rFonts w:ascii="Calibri" w:hAnsi="Calibri" w:cs="Calibri"/>
        </w:rPr>
        <w:t>conferences, or</w:t>
      </w:r>
      <w:r w:rsidR="00844338" w:rsidRPr="00EE71EE">
        <w:rPr>
          <w:rFonts w:ascii="Calibri" w:hAnsi="Calibri" w:cs="Calibri"/>
        </w:rPr>
        <w:t xml:space="preserve"> </w:t>
      </w:r>
    </w:p>
    <w:p w14:paraId="05593C1E" w14:textId="11111366" w:rsidR="00BC618B" w:rsidRPr="00EE71EE" w:rsidRDefault="00014848" w:rsidP="00EE71EE">
      <w:pPr>
        <w:pStyle w:val="ListParagraph"/>
        <w:numPr>
          <w:ilvl w:val="0"/>
          <w:numId w:val="9"/>
        </w:numPr>
        <w:jc w:val="both"/>
        <w:rPr>
          <w:rFonts w:ascii="Calibri" w:hAnsi="Calibri" w:cs="Calibri"/>
        </w:rPr>
      </w:pPr>
      <w:r w:rsidRPr="00EE71EE">
        <w:rPr>
          <w:rFonts w:ascii="Calibri" w:hAnsi="Calibri" w:cs="Calibri"/>
        </w:rPr>
        <w:t>would like to travel to another laboratory to learn a specific technique not available at their current third level institution.</w:t>
      </w:r>
    </w:p>
    <w:p w14:paraId="4B63EF50" w14:textId="1DB38FBA" w:rsidR="00BC618B" w:rsidRPr="00EE71EE" w:rsidRDefault="00BC618B" w:rsidP="00EE71EE">
      <w:pPr>
        <w:jc w:val="both"/>
        <w:rPr>
          <w:rFonts w:ascii="Calibri" w:hAnsi="Calibri" w:cs="Calibri"/>
        </w:rPr>
      </w:pPr>
      <w:r w:rsidRPr="00EE71EE">
        <w:rPr>
          <w:rFonts w:ascii="Calibri" w:hAnsi="Calibri" w:cs="Calibri"/>
        </w:rPr>
        <w:t xml:space="preserve">Applications are invited from doctoral research students who will travel between </w:t>
      </w:r>
      <w:r w:rsidR="000E45BE" w:rsidRPr="000E45BE">
        <w:rPr>
          <w:rFonts w:ascii="Calibri" w:hAnsi="Calibri" w:cs="Calibri"/>
          <w:b/>
          <w:bCs/>
        </w:rPr>
        <w:t>20</w:t>
      </w:r>
      <w:r w:rsidR="000E45BE" w:rsidRPr="000E45BE">
        <w:rPr>
          <w:rFonts w:ascii="Calibri" w:hAnsi="Calibri" w:cs="Calibri"/>
          <w:b/>
          <w:bCs/>
          <w:vertAlign w:val="superscript"/>
        </w:rPr>
        <w:t>th</w:t>
      </w:r>
      <w:r w:rsidR="000E45BE" w:rsidRPr="000E45BE">
        <w:rPr>
          <w:rFonts w:ascii="Calibri" w:hAnsi="Calibri" w:cs="Calibri"/>
          <w:b/>
          <w:bCs/>
        </w:rPr>
        <w:t xml:space="preserve"> January </w:t>
      </w:r>
      <w:r w:rsidR="000E45BE">
        <w:rPr>
          <w:rFonts w:ascii="Calibri" w:hAnsi="Calibri" w:cs="Calibri"/>
          <w:b/>
          <w:bCs/>
        </w:rPr>
        <w:t xml:space="preserve">and </w:t>
      </w:r>
      <w:r w:rsidR="000E45BE" w:rsidRPr="000E45BE">
        <w:rPr>
          <w:rFonts w:ascii="Calibri" w:hAnsi="Calibri" w:cs="Calibri"/>
          <w:b/>
          <w:bCs/>
        </w:rPr>
        <w:t>31</w:t>
      </w:r>
      <w:r w:rsidR="000E45BE" w:rsidRPr="000E45BE">
        <w:rPr>
          <w:rFonts w:ascii="Calibri" w:hAnsi="Calibri" w:cs="Calibri"/>
          <w:b/>
          <w:bCs/>
          <w:vertAlign w:val="superscript"/>
        </w:rPr>
        <w:t>st</w:t>
      </w:r>
      <w:r w:rsidR="000E45BE" w:rsidRPr="000E45BE">
        <w:rPr>
          <w:rFonts w:ascii="Calibri" w:hAnsi="Calibri" w:cs="Calibri"/>
          <w:b/>
          <w:bCs/>
        </w:rPr>
        <w:t xml:space="preserve"> October 2025</w:t>
      </w:r>
      <w:r w:rsidR="000E45BE">
        <w:rPr>
          <w:rFonts w:ascii="Calibri" w:hAnsi="Calibri" w:cs="Calibri"/>
          <w:b/>
          <w:bCs/>
        </w:rPr>
        <w:t xml:space="preserve"> </w:t>
      </w:r>
      <w:r w:rsidRPr="00EE71EE">
        <w:rPr>
          <w:rFonts w:ascii="Calibri" w:hAnsi="Calibri" w:cs="Calibri"/>
        </w:rPr>
        <w:t>in connection with their research.  Five bursaries are available to a maximum of €500 per successful applicant payable in the form of reimbursed receipts relevant to the research trip/conference.</w:t>
      </w:r>
    </w:p>
    <w:p w14:paraId="6E7B0239" w14:textId="665A2A61" w:rsidR="00BC618B" w:rsidRPr="00EE71EE" w:rsidRDefault="00BC618B" w:rsidP="00EE71EE">
      <w:pPr>
        <w:jc w:val="both"/>
        <w:rPr>
          <w:rFonts w:ascii="Calibri" w:hAnsi="Calibri" w:cs="Calibri"/>
        </w:rPr>
      </w:pPr>
      <w:r w:rsidRPr="00EE71EE">
        <w:rPr>
          <w:rFonts w:ascii="Calibri" w:hAnsi="Calibri" w:cs="Calibri"/>
          <w:b/>
          <w:bCs/>
        </w:rPr>
        <w:t xml:space="preserve">The </w:t>
      </w:r>
      <w:r w:rsidR="00BB6D51" w:rsidRPr="00EE71EE">
        <w:rPr>
          <w:rFonts w:ascii="Calibri" w:hAnsi="Calibri" w:cs="Calibri"/>
          <w:b/>
          <w:bCs/>
        </w:rPr>
        <w:t>aim of this award is to</w:t>
      </w:r>
      <w:r w:rsidRPr="00EE71EE">
        <w:rPr>
          <w:rFonts w:ascii="Calibri" w:hAnsi="Calibri" w:cs="Calibri"/>
          <w:b/>
          <w:bCs/>
        </w:rPr>
        <w:t>:</w:t>
      </w:r>
    </w:p>
    <w:p w14:paraId="300681FB" w14:textId="7F9B1054" w:rsidR="00BC618B" w:rsidRPr="00EE71EE" w:rsidRDefault="00BC618B" w:rsidP="00EE71EE">
      <w:pPr>
        <w:numPr>
          <w:ilvl w:val="0"/>
          <w:numId w:val="2"/>
        </w:numPr>
        <w:jc w:val="both"/>
        <w:rPr>
          <w:rFonts w:ascii="Calibri" w:hAnsi="Calibri" w:cs="Calibri"/>
        </w:rPr>
      </w:pPr>
      <w:r w:rsidRPr="00EE71EE">
        <w:rPr>
          <w:rFonts w:ascii="Calibri" w:hAnsi="Calibri" w:cs="Calibri"/>
        </w:rPr>
        <w:t xml:space="preserve">Encourage </w:t>
      </w:r>
      <w:r w:rsidR="00A16C6D" w:rsidRPr="00EE71EE">
        <w:rPr>
          <w:rFonts w:ascii="Calibri" w:hAnsi="Calibri" w:cs="Calibri"/>
        </w:rPr>
        <w:t xml:space="preserve">networking through </w:t>
      </w:r>
      <w:r w:rsidRPr="00EE71EE">
        <w:rPr>
          <w:rFonts w:ascii="Calibri" w:hAnsi="Calibri" w:cs="Calibri"/>
        </w:rPr>
        <w:t xml:space="preserve">active participation by research students at conferences both national </w:t>
      </w:r>
      <w:r w:rsidR="00844338" w:rsidRPr="00EE71EE">
        <w:rPr>
          <w:rFonts w:ascii="Calibri" w:hAnsi="Calibri" w:cs="Calibri"/>
        </w:rPr>
        <w:t>and</w:t>
      </w:r>
      <w:r w:rsidRPr="00EE71EE">
        <w:rPr>
          <w:rFonts w:ascii="Calibri" w:hAnsi="Calibri" w:cs="Calibri"/>
        </w:rPr>
        <w:t xml:space="preserve"> international</w:t>
      </w:r>
      <w:r w:rsidR="004137D3">
        <w:rPr>
          <w:rFonts w:ascii="Calibri" w:hAnsi="Calibri" w:cs="Calibri"/>
        </w:rPr>
        <w:t>.</w:t>
      </w:r>
    </w:p>
    <w:p w14:paraId="5BE8630C" w14:textId="397E5C5D" w:rsidR="00BC618B" w:rsidRPr="00EE71EE" w:rsidRDefault="00BC618B" w:rsidP="00EE71EE">
      <w:pPr>
        <w:numPr>
          <w:ilvl w:val="0"/>
          <w:numId w:val="2"/>
        </w:numPr>
        <w:jc w:val="both"/>
        <w:rPr>
          <w:rFonts w:ascii="Calibri" w:hAnsi="Calibri" w:cs="Calibri"/>
        </w:rPr>
      </w:pPr>
      <w:r w:rsidRPr="00EE71EE">
        <w:rPr>
          <w:rFonts w:ascii="Calibri" w:hAnsi="Calibri" w:cs="Calibri"/>
        </w:rPr>
        <w:t xml:space="preserve">Support </w:t>
      </w:r>
      <w:r w:rsidR="00844338" w:rsidRPr="00EE71EE">
        <w:rPr>
          <w:rFonts w:ascii="Calibri" w:hAnsi="Calibri" w:cs="Calibri"/>
        </w:rPr>
        <w:t xml:space="preserve">networking and </w:t>
      </w:r>
      <w:r w:rsidR="00A16C6D" w:rsidRPr="00EE71EE">
        <w:rPr>
          <w:rFonts w:ascii="Calibri" w:hAnsi="Calibri" w:cs="Calibri"/>
        </w:rPr>
        <w:t xml:space="preserve">training </w:t>
      </w:r>
      <w:r w:rsidR="009F0DC6" w:rsidRPr="00EE71EE">
        <w:rPr>
          <w:rFonts w:ascii="Calibri" w:hAnsi="Calibri" w:cs="Calibri"/>
        </w:rPr>
        <w:t>through</w:t>
      </w:r>
      <w:r w:rsidR="008A169F" w:rsidRPr="00EE71EE">
        <w:rPr>
          <w:rFonts w:ascii="Calibri" w:hAnsi="Calibri" w:cs="Calibri"/>
        </w:rPr>
        <w:t xml:space="preserve"> </w:t>
      </w:r>
      <w:r w:rsidR="0074798A" w:rsidRPr="00EE71EE">
        <w:rPr>
          <w:rFonts w:ascii="Calibri" w:hAnsi="Calibri" w:cs="Calibri"/>
        </w:rPr>
        <w:t>travel to another lab</w:t>
      </w:r>
      <w:r w:rsidR="009F0DC6" w:rsidRPr="00EE71EE">
        <w:rPr>
          <w:rFonts w:ascii="Calibri" w:hAnsi="Calibri" w:cs="Calibri"/>
        </w:rPr>
        <w:t xml:space="preserve"> </w:t>
      </w:r>
      <w:r w:rsidR="0074798A" w:rsidRPr="00EE71EE">
        <w:rPr>
          <w:rFonts w:ascii="Calibri" w:hAnsi="Calibri" w:cs="Calibri"/>
        </w:rPr>
        <w:t xml:space="preserve">to learn a new technique which </w:t>
      </w:r>
      <w:r w:rsidR="00330E0B" w:rsidRPr="00EE71EE">
        <w:rPr>
          <w:rFonts w:ascii="Calibri" w:hAnsi="Calibri" w:cs="Calibri"/>
        </w:rPr>
        <w:t xml:space="preserve">will advance their research - this should not have been part </w:t>
      </w:r>
      <w:proofErr w:type="gramStart"/>
      <w:r w:rsidR="00330E0B" w:rsidRPr="00EE71EE">
        <w:rPr>
          <w:rFonts w:ascii="Calibri" w:hAnsi="Calibri" w:cs="Calibri"/>
        </w:rPr>
        <w:t>of</w:t>
      </w:r>
      <w:r w:rsidR="00960820" w:rsidRPr="00EE71EE">
        <w:rPr>
          <w:rFonts w:ascii="Calibri" w:hAnsi="Calibri" w:cs="Calibri"/>
        </w:rPr>
        <w:t>, and</w:t>
      </w:r>
      <w:proofErr w:type="gramEnd"/>
      <w:r w:rsidR="00960820" w:rsidRPr="00EE71EE">
        <w:rPr>
          <w:rFonts w:ascii="Calibri" w:hAnsi="Calibri" w:cs="Calibri"/>
        </w:rPr>
        <w:t xml:space="preserve"> costed into</w:t>
      </w:r>
      <w:r w:rsidR="00330E0B" w:rsidRPr="00EE71EE">
        <w:rPr>
          <w:rFonts w:ascii="Calibri" w:hAnsi="Calibri" w:cs="Calibri"/>
        </w:rPr>
        <w:t xml:space="preserve"> the original proposal</w:t>
      </w:r>
      <w:r w:rsidR="00960820" w:rsidRPr="00EE71EE">
        <w:rPr>
          <w:rFonts w:ascii="Calibri" w:hAnsi="Calibri" w:cs="Calibri"/>
        </w:rPr>
        <w:t>.</w:t>
      </w:r>
      <w:r w:rsidRPr="00EE71EE">
        <w:rPr>
          <w:rFonts w:ascii="Calibri" w:hAnsi="Calibri" w:cs="Calibri"/>
        </w:rPr>
        <w:t xml:space="preserve"> </w:t>
      </w:r>
    </w:p>
    <w:p w14:paraId="3A20781A" w14:textId="77777777" w:rsidR="00BC618B" w:rsidRPr="00EE71EE" w:rsidRDefault="00BC618B" w:rsidP="00EE71EE">
      <w:pPr>
        <w:jc w:val="both"/>
        <w:rPr>
          <w:rFonts w:ascii="Calibri" w:hAnsi="Calibri" w:cs="Calibri"/>
        </w:rPr>
      </w:pPr>
      <w:r w:rsidRPr="00EE71EE">
        <w:rPr>
          <w:rFonts w:ascii="Calibri" w:hAnsi="Calibri" w:cs="Calibri"/>
          <w:b/>
          <w:bCs/>
        </w:rPr>
        <w:t>Key Dates</w:t>
      </w:r>
    </w:p>
    <w:p w14:paraId="47AE8A98" w14:textId="77777777" w:rsidR="00436847" w:rsidRDefault="00BC618B" w:rsidP="00436847">
      <w:pPr>
        <w:numPr>
          <w:ilvl w:val="0"/>
          <w:numId w:val="3"/>
        </w:numPr>
        <w:jc w:val="both"/>
        <w:rPr>
          <w:rFonts w:ascii="Calibri" w:hAnsi="Calibri" w:cs="Calibri"/>
        </w:rPr>
      </w:pPr>
      <w:r w:rsidRPr="00047DB4">
        <w:rPr>
          <w:rFonts w:ascii="Calibri" w:hAnsi="Calibri" w:cs="Calibri"/>
        </w:rPr>
        <w:t xml:space="preserve">Funding will be provided for travel that will take place between </w:t>
      </w:r>
      <w:r w:rsidR="00410276" w:rsidRPr="000E45BE">
        <w:rPr>
          <w:rFonts w:ascii="Calibri" w:hAnsi="Calibri" w:cs="Calibri"/>
          <w:b/>
          <w:bCs/>
        </w:rPr>
        <w:t>20</w:t>
      </w:r>
      <w:r w:rsidR="00410276" w:rsidRPr="000E45BE">
        <w:rPr>
          <w:rFonts w:ascii="Calibri" w:hAnsi="Calibri" w:cs="Calibri"/>
          <w:b/>
          <w:bCs/>
          <w:vertAlign w:val="superscript"/>
        </w:rPr>
        <w:t>th</w:t>
      </w:r>
      <w:r w:rsidR="00410276" w:rsidRPr="000E45BE">
        <w:rPr>
          <w:rFonts w:ascii="Calibri" w:hAnsi="Calibri" w:cs="Calibri"/>
          <w:b/>
          <w:bCs/>
        </w:rPr>
        <w:t xml:space="preserve"> January </w:t>
      </w:r>
      <w:r w:rsidR="00410276">
        <w:rPr>
          <w:rFonts w:ascii="Calibri" w:hAnsi="Calibri" w:cs="Calibri"/>
          <w:b/>
          <w:bCs/>
        </w:rPr>
        <w:t xml:space="preserve">and </w:t>
      </w:r>
      <w:r w:rsidR="00410276" w:rsidRPr="000E45BE">
        <w:rPr>
          <w:rFonts w:ascii="Calibri" w:hAnsi="Calibri" w:cs="Calibri"/>
          <w:b/>
          <w:bCs/>
        </w:rPr>
        <w:t>31</w:t>
      </w:r>
      <w:r w:rsidR="00410276" w:rsidRPr="000E45BE">
        <w:rPr>
          <w:rFonts w:ascii="Calibri" w:hAnsi="Calibri" w:cs="Calibri"/>
          <w:b/>
          <w:bCs/>
          <w:vertAlign w:val="superscript"/>
        </w:rPr>
        <w:t>st</w:t>
      </w:r>
      <w:r w:rsidR="00410276" w:rsidRPr="000E45BE">
        <w:rPr>
          <w:rFonts w:ascii="Calibri" w:hAnsi="Calibri" w:cs="Calibri"/>
          <w:b/>
          <w:bCs/>
        </w:rPr>
        <w:t xml:space="preserve"> October 2025</w:t>
      </w:r>
      <w:r w:rsidR="00410276">
        <w:rPr>
          <w:rFonts w:ascii="Calibri" w:hAnsi="Calibri" w:cs="Calibri"/>
          <w:b/>
          <w:bCs/>
        </w:rPr>
        <w:t>.</w:t>
      </w:r>
    </w:p>
    <w:p w14:paraId="3B0BF3C2" w14:textId="5F74B29F" w:rsidR="00F350D9" w:rsidRPr="00436847" w:rsidRDefault="00BC618B" w:rsidP="00436847">
      <w:pPr>
        <w:numPr>
          <w:ilvl w:val="0"/>
          <w:numId w:val="3"/>
        </w:numPr>
        <w:jc w:val="both"/>
        <w:rPr>
          <w:rFonts w:ascii="Calibri" w:hAnsi="Calibri" w:cs="Calibri"/>
        </w:rPr>
      </w:pPr>
      <w:r w:rsidRPr="00436847">
        <w:rPr>
          <w:rFonts w:ascii="Calibri" w:hAnsi="Calibri" w:cs="Calibri"/>
        </w:rPr>
        <w:t>Application is online and completed forms (both applicant and supervisor) must be submitted by </w:t>
      </w:r>
      <w:r w:rsidR="00714C52">
        <w:rPr>
          <w:rFonts w:ascii="Calibri" w:hAnsi="Calibri" w:cs="Calibri"/>
          <w:b/>
        </w:rPr>
        <w:t>20</w:t>
      </w:r>
      <w:r w:rsidR="00410276" w:rsidRPr="00436847">
        <w:rPr>
          <w:rFonts w:ascii="Calibri" w:hAnsi="Calibri" w:cs="Calibri"/>
          <w:b/>
          <w:vertAlign w:val="superscript"/>
        </w:rPr>
        <w:t>th</w:t>
      </w:r>
      <w:r w:rsidR="00410276" w:rsidRPr="00436847">
        <w:rPr>
          <w:rFonts w:ascii="Calibri" w:hAnsi="Calibri" w:cs="Calibri"/>
          <w:b/>
        </w:rPr>
        <w:t xml:space="preserve"> January 2025 12:00</w:t>
      </w:r>
      <w:r w:rsidR="00410276" w:rsidRPr="00436847" w:rsidDel="004A0E4D">
        <w:rPr>
          <w:rFonts w:ascii="Calibri" w:hAnsi="Calibri" w:cs="Calibri"/>
          <w:b/>
        </w:rPr>
        <w:t xml:space="preserve"> </w:t>
      </w:r>
      <w:r w:rsidR="00410276" w:rsidRPr="00436847">
        <w:rPr>
          <w:rFonts w:ascii="Calibri" w:hAnsi="Calibri" w:cs="Calibri"/>
          <w:b/>
        </w:rPr>
        <w:t>(Irish Time)</w:t>
      </w:r>
      <w:r w:rsidR="00410276" w:rsidRPr="00436847">
        <w:rPr>
          <w:rFonts w:ascii="Calibri" w:hAnsi="Calibri" w:cs="Calibri"/>
          <w:bCs/>
        </w:rPr>
        <w:t>.</w:t>
      </w:r>
    </w:p>
    <w:p w14:paraId="552CD27E" w14:textId="77777777" w:rsidR="00410276" w:rsidRPr="00410276" w:rsidRDefault="00410276" w:rsidP="00410276">
      <w:pPr>
        <w:spacing w:before="5" w:after="0" w:line="260" w:lineRule="exact"/>
        <w:rPr>
          <w:rFonts w:ascii="Calibri" w:eastAsia="Arial" w:hAnsi="Calibri" w:cs="Calibri"/>
          <w:b/>
          <w:bCs/>
          <w:sz w:val="20"/>
          <w:szCs w:val="20"/>
        </w:rPr>
      </w:pPr>
    </w:p>
    <w:p w14:paraId="6C2E45CD" w14:textId="12886A79" w:rsidR="00BC618B" w:rsidRPr="00EE71EE" w:rsidRDefault="00BC618B" w:rsidP="00EE71EE">
      <w:pPr>
        <w:jc w:val="both"/>
        <w:rPr>
          <w:rFonts w:ascii="Calibri" w:hAnsi="Calibri" w:cs="Calibri"/>
        </w:rPr>
      </w:pPr>
      <w:r w:rsidRPr="00EE71EE">
        <w:rPr>
          <w:rFonts w:ascii="Calibri" w:hAnsi="Calibri" w:cs="Calibri"/>
          <w:b/>
          <w:bCs/>
        </w:rPr>
        <w:t>Eligibility criteria</w:t>
      </w:r>
    </w:p>
    <w:p w14:paraId="72B3CF1F" w14:textId="7575CC4B" w:rsidR="00CF1FBB" w:rsidRPr="00EE71EE" w:rsidRDefault="00BC618B" w:rsidP="00EE71EE">
      <w:pPr>
        <w:numPr>
          <w:ilvl w:val="0"/>
          <w:numId w:val="4"/>
        </w:numPr>
        <w:jc w:val="both"/>
        <w:rPr>
          <w:rFonts w:ascii="Calibri" w:hAnsi="Calibri" w:cs="Calibri"/>
        </w:rPr>
      </w:pPr>
      <w:r w:rsidRPr="00EE71EE">
        <w:rPr>
          <w:rFonts w:ascii="Calibri" w:hAnsi="Calibri" w:cs="Calibri"/>
        </w:rPr>
        <w:lastRenderedPageBreak/>
        <w:t xml:space="preserve">Applicants must currently be registered for a PhD focused on cancer research in a third level institute in the Republic of Ireland. Their research focus should align with </w:t>
      </w:r>
      <w:hyperlink r:id="rId7" w:history="1">
        <w:r w:rsidRPr="00F350D9">
          <w:rPr>
            <w:rStyle w:val="Hyperlink"/>
            <w:rFonts w:ascii="Calibri" w:hAnsi="Calibri" w:cs="Calibri"/>
          </w:rPr>
          <w:t>Breakthrough’s research strategy and priorities</w:t>
        </w:r>
      </w:hyperlink>
      <w:r w:rsidR="00AF607E" w:rsidRPr="00EE71EE">
        <w:rPr>
          <w:rFonts w:ascii="Calibri" w:hAnsi="Calibri" w:cs="Calibri"/>
        </w:rPr>
        <w:t xml:space="preserve"> but they do not need to be currently funded by Breakthrough.</w:t>
      </w:r>
    </w:p>
    <w:p w14:paraId="0975DC6E" w14:textId="1A88F055" w:rsidR="00BC618B" w:rsidRPr="00EE71EE" w:rsidRDefault="00BC618B" w:rsidP="00EE71EE">
      <w:pPr>
        <w:numPr>
          <w:ilvl w:val="0"/>
          <w:numId w:val="4"/>
        </w:numPr>
        <w:jc w:val="both"/>
        <w:rPr>
          <w:rFonts w:ascii="Calibri" w:hAnsi="Calibri" w:cs="Calibri"/>
        </w:rPr>
      </w:pPr>
      <w:r w:rsidRPr="00EE71EE">
        <w:rPr>
          <w:rFonts w:ascii="Calibri" w:hAnsi="Calibri" w:cs="Calibri"/>
        </w:rPr>
        <w:t xml:space="preserve">One </w:t>
      </w:r>
      <w:r w:rsidR="00AF607E" w:rsidRPr="00EE71EE">
        <w:rPr>
          <w:rFonts w:ascii="Calibri" w:hAnsi="Calibri" w:cs="Calibri"/>
        </w:rPr>
        <w:t>Breakthrough Education and Travel Award</w:t>
      </w:r>
      <w:r w:rsidR="00AF607E" w:rsidRPr="00EE71EE">
        <w:rPr>
          <w:rFonts w:ascii="Calibri" w:hAnsi="Calibri" w:cs="Calibri"/>
          <w:b/>
          <w:bCs/>
        </w:rPr>
        <w:t xml:space="preserve"> </w:t>
      </w:r>
      <w:r w:rsidR="00AF607E" w:rsidRPr="00EE71EE">
        <w:rPr>
          <w:rFonts w:ascii="Calibri" w:hAnsi="Calibri" w:cs="Calibri"/>
        </w:rPr>
        <w:t xml:space="preserve">will be given per applicant over the </w:t>
      </w:r>
      <w:r w:rsidR="00AF607E" w:rsidRPr="00327CD1">
        <w:rPr>
          <w:rFonts w:ascii="Calibri" w:hAnsi="Calibri" w:cs="Calibri"/>
        </w:rPr>
        <w:t>course of their PhD</w:t>
      </w:r>
      <w:r w:rsidR="00327CD1" w:rsidRPr="00327CD1">
        <w:rPr>
          <w:rFonts w:ascii="Calibri" w:hAnsi="Calibri" w:cs="Calibri"/>
        </w:rPr>
        <w:t>.</w:t>
      </w:r>
    </w:p>
    <w:p w14:paraId="09961393" w14:textId="72D63483" w:rsidR="00BC618B" w:rsidRDefault="004E6B75" w:rsidP="00EE71EE">
      <w:pPr>
        <w:numPr>
          <w:ilvl w:val="0"/>
          <w:numId w:val="4"/>
        </w:numPr>
        <w:jc w:val="both"/>
        <w:rPr>
          <w:rFonts w:ascii="Calibri" w:hAnsi="Calibri" w:cs="Calibri"/>
        </w:rPr>
      </w:pPr>
      <w:r w:rsidRPr="00EE71EE">
        <w:rPr>
          <w:rFonts w:ascii="Calibri" w:hAnsi="Calibri" w:cs="Calibri"/>
        </w:rPr>
        <w:t>A</w:t>
      </w:r>
      <w:r w:rsidR="00BC618B" w:rsidRPr="00EE71EE">
        <w:rPr>
          <w:rFonts w:ascii="Calibri" w:hAnsi="Calibri" w:cs="Calibri"/>
        </w:rPr>
        <w:t xml:space="preserve">pplications </w:t>
      </w:r>
      <w:r w:rsidRPr="00EE71EE">
        <w:rPr>
          <w:rFonts w:ascii="Calibri" w:hAnsi="Calibri" w:cs="Calibri"/>
        </w:rPr>
        <w:t xml:space="preserve">seeking </w:t>
      </w:r>
      <w:r w:rsidR="00050348" w:rsidRPr="00EE71EE">
        <w:rPr>
          <w:rFonts w:ascii="Calibri" w:hAnsi="Calibri" w:cs="Calibri"/>
        </w:rPr>
        <w:t xml:space="preserve">this award to attend a conference </w:t>
      </w:r>
      <w:r w:rsidR="00BC618B" w:rsidRPr="00EE71EE">
        <w:rPr>
          <w:rFonts w:ascii="Calibri" w:hAnsi="Calibri" w:cs="Calibri"/>
        </w:rPr>
        <w:t>will only be considered where the student is presenting a</w:t>
      </w:r>
      <w:r w:rsidR="00050348" w:rsidRPr="00EE71EE">
        <w:rPr>
          <w:rFonts w:ascii="Calibri" w:hAnsi="Calibri" w:cs="Calibri"/>
        </w:rPr>
        <w:t xml:space="preserve"> poster/</w:t>
      </w:r>
      <w:r w:rsidR="00BC618B" w:rsidRPr="00EE71EE">
        <w:rPr>
          <w:rFonts w:ascii="Calibri" w:hAnsi="Calibri" w:cs="Calibri"/>
        </w:rPr>
        <w:t xml:space="preserve"> </w:t>
      </w:r>
      <w:r w:rsidR="003B7C48" w:rsidRPr="00EE71EE">
        <w:rPr>
          <w:rFonts w:ascii="Calibri" w:hAnsi="Calibri" w:cs="Calibri"/>
        </w:rPr>
        <w:t>oral presentation</w:t>
      </w:r>
      <w:r w:rsidR="00BC618B" w:rsidRPr="00EE71EE">
        <w:rPr>
          <w:rFonts w:ascii="Calibri" w:hAnsi="Calibri" w:cs="Calibri"/>
        </w:rPr>
        <w:t>. Successful applicants will be required to forward confirmation of presentation from the conference organisers.</w:t>
      </w:r>
    </w:p>
    <w:p w14:paraId="53CF225B" w14:textId="4384711B" w:rsidR="00714C52" w:rsidRPr="00714C52" w:rsidRDefault="00714C52" w:rsidP="00714C52">
      <w:pPr>
        <w:ind w:left="720"/>
        <w:jc w:val="both"/>
        <w:rPr>
          <w:rFonts w:ascii="Calibri" w:hAnsi="Calibri" w:cs="Calibri"/>
          <w:b/>
          <w:bCs/>
        </w:rPr>
      </w:pPr>
      <w:r w:rsidRPr="00714C52">
        <w:rPr>
          <w:rFonts w:ascii="Calibri" w:hAnsi="Calibri" w:cs="Calibri"/>
          <w:b/>
          <w:bCs/>
        </w:rPr>
        <w:t xml:space="preserve">The confirmation of attendance at the conference can be forwarded to the Breakthrough Cancer Research </w:t>
      </w:r>
      <w:r w:rsidR="00C3680C">
        <w:rPr>
          <w:rFonts w:ascii="Calibri" w:hAnsi="Calibri" w:cs="Calibri"/>
          <w:b/>
          <w:bCs/>
        </w:rPr>
        <w:t>team</w:t>
      </w:r>
      <w:r w:rsidRPr="00714C52">
        <w:rPr>
          <w:rFonts w:ascii="Calibri" w:hAnsi="Calibri" w:cs="Calibri"/>
          <w:b/>
          <w:bCs/>
        </w:rPr>
        <w:t xml:space="preserve"> as soon as it becomes available, even if the application has already been submitted.</w:t>
      </w:r>
    </w:p>
    <w:p w14:paraId="46ACD341" w14:textId="7BF00E22" w:rsidR="00641502" w:rsidRDefault="00641502" w:rsidP="00EE71EE">
      <w:pPr>
        <w:jc w:val="both"/>
        <w:rPr>
          <w:rFonts w:ascii="Calibri" w:hAnsi="Calibri" w:cs="Calibri"/>
          <w:b/>
          <w:bCs/>
        </w:rPr>
      </w:pPr>
      <w:r>
        <w:rPr>
          <w:rFonts w:ascii="Calibri" w:hAnsi="Calibri" w:cs="Calibri"/>
          <w:b/>
          <w:bCs/>
        </w:rPr>
        <w:t>Application Process</w:t>
      </w:r>
    </w:p>
    <w:p w14:paraId="469AE5AD" w14:textId="025B6FBB" w:rsidR="00436847" w:rsidRPr="00436847" w:rsidRDefault="00436847" w:rsidP="00436847">
      <w:pPr>
        <w:numPr>
          <w:ilvl w:val="0"/>
          <w:numId w:val="7"/>
        </w:numPr>
        <w:jc w:val="both"/>
        <w:rPr>
          <w:rFonts w:ascii="Calibri" w:hAnsi="Calibri" w:cs="Calibri"/>
        </w:rPr>
      </w:pPr>
      <w:r>
        <w:rPr>
          <w:rFonts w:ascii="Calibri" w:hAnsi="Calibri" w:cs="Calibri"/>
        </w:rPr>
        <w:t>Applicants must complete</w:t>
      </w:r>
      <w:r w:rsidRPr="00436847">
        <w:rPr>
          <w:rFonts w:ascii="Calibri" w:hAnsi="Calibri" w:cs="Calibri"/>
        </w:rPr>
        <w:t xml:space="preserve"> the application form</w:t>
      </w:r>
      <w:r w:rsidR="00B745D0">
        <w:rPr>
          <w:rFonts w:ascii="Calibri" w:hAnsi="Calibri" w:cs="Calibri"/>
        </w:rPr>
        <w:t xml:space="preserve"> and the supervisor form </w:t>
      </w:r>
      <w:r w:rsidRPr="00436847">
        <w:rPr>
          <w:rFonts w:ascii="Calibri" w:hAnsi="Calibri" w:cs="Calibri"/>
        </w:rPr>
        <w:t xml:space="preserve">and submit to </w:t>
      </w:r>
      <w:hyperlink r:id="rId8" w:history="1">
        <w:r w:rsidRPr="00436847">
          <w:rPr>
            <w:rStyle w:val="Hyperlink"/>
            <w:rFonts w:ascii="Calibri" w:hAnsi="Calibri" w:cs="Calibri"/>
          </w:rPr>
          <w:t>research@breakcancer.ie</w:t>
        </w:r>
      </w:hyperlink>
      <w:r w:rsidRPr="00436847">
        <w:rPr>
          <w:rFonts w:ascii="Calibri" w:hAnsi="Calibri" w:cs="Calibri"/>
        </w:rPr>
        <w:t xml:space="preserve"> before the </w:t>
      </w:r>
      <w:r>
        <w:rPr>
          <w:rFonts w:ascii="Calibri" w:hAnsi="Calibri" w:cs="Calibri"/>
        </w:rPr>
        <w:t>deadli</w:t>
      </w:r>
      <w:r w:rsidRPr="00436847">
        <w:rPr>
          <w:rFonts w:ascii="Calibri" w:hAnsi="Calibri" w:cs="Calibri"/>
        </w:rPr>
        <w:t>ne.</w:t>
      </w:r>
    </w:p>
    <w:p w14:paraId="632480C8" w14:textId="0F965038" w:rsidR="00641502" w:rsidRPr="00436847" w:rsidRDefault="00641502" w:rsidP="00436847">
      <w:pPr>
        <w:numPr>
          <w:ilvl w:val="0"/>
          <w:numId w:val="7"/>
        </w:numPr>
        <w:jc w:val="both"/>
        <w:rPr>
          <w:rFonts w:ascii="Calibri" w:hAnsi="Calibri" w:cs="Calibri"/>
        </w:rPr>
      </w:pPr>
      <w:r w:rsidRPr="00EE71EE">
        <w:rPr>
          <w:rFonts w:ascii="Calibri" w:hAnsi="Calibri" w:cs="Calibri"/>
        </w:rPr>
        <w:t xml:space="preserve">The </w:t>
      </w:r>
      <w:r w:rsidRPr="00C6335D">
        <w:rPr>
          <w:rFonts w:ascii="Calibri" w:hAnsi="Calibri" w:cs="Calibri"/>
        </w:rPr>
        <w:t>applicant's supervisor</w:t>
      </w:r>
      <w:r w:rsidRPr="00EE71EE">
        <w:rPr>
          <w:rFonts w:ascii="Calibri" w:hAnsi="Calibri" w:cs="Calibri"/>
        </w:rPr>
        <w:t xml:space="preserve"> must support the application by writing a brief letter of </w:t>
      </w:r>
      <w:r w:rsidRPr="00B745D0">
        <w:rPr>
          <w:rFonts w:ascii="Calibri" w:hAnsi="Calibri" w:cs="Calibri"/>
        </w:rPr>
        <w:t>recommendation commenting on the contribution this conference or research trip will make to the overall research for the PhD</w:t>
      </w:r>
      <w:r w:rsidR="00436847" w:rsidRPr="00B745D0">
        <w:rPr>
          <w:rFonts w:ascii="Calibri" w:hAnsi="Calibri" w:cs="Calibri"/>
        </w:rPr>
        <w:t xml:space="preserve">. Supervisor should send the recommendation letter to </w:t>
      </w:r>
      <w:r w:rsidR="00B745D0" w:rsidRPr="00B745D0">
        <w:rPr>
          <w:rFonts w:ascii="Calibri" w:hAnsi="Calibri" w:cs="Calibri"/>
        </w:rPr>
        <w:t xml:space="preserve">the applicant before </w:t>
      </w:r>
      <w:r w:rsidR="00436847" w:rsidRPr="00B745D0">
        <w:rPr>
          <w:rFonts w:ascii="Calibri" w:hAnsi="Calibri" w:cs="Calibri"/>
        </w:rPr>
        <w:t>the deadline.</w:t>
      </w:r>
    </w:p>
    <w:p w14:paraId="5D7996F0" w14:textId="118F6F48" w:rsidR="00BC618B" w:rsidRPr="00EE71EE" w:rsidRDefault="00BC618B" w:rsidP="00EE71EE">
      <w:pPr>
        <w:jc w:val="both"/>
        <w:rPr>
          <w:rFonts w:ascii="Calibri" w:hAnsi="Calibri" w:cs="Calibri"/>
        </w:rPr>
      </w:pPr>
      <w:r w:rsidRPr="00EE71EE">
        <w:rPr>
          <w:rFonts w:ascii="Calibri" w:hAnsi="Calibri" w:cs="Calibri"/>
          <w:b/>
          <w:bCs/>
        </w:rPr>
        <w:t>The Selection Process</w:t>
      </w:r>
    </w:p>
    <w:p w14:paraId="27AF3BC1" w14:textId="20097610" w:rsidR="00410276" w:rsidRPr="00410276" w:rsidRDefault="00410276" w:rsidP="00410276">
      <w:pPr>
        <w:pStyle w:val="ListParagraph"/>
        <w:numPr>
          <w:ilvl w:val="0"/>
          <w:numId w:val="5"/>
        </w:numPr>
        <w:tabs>
          <w:tab w:val="left" w:pos="1081"/>
        </w:tabs>
        <w:ind w:right="110"/>
        <w:jc w:val="both"/>
        <w:rPr>
          <w:rFonts w:ascii="Calibri" w:hAnsi="Calibri" w:cs="Calibri"/>
        </w:rPr>
      </w:pPr>
      <w:r w:rsidRPr="00410276">
        <w:rPr>
          <w:rFonts w:ascii="Calibri" w:hAnsi="Calibri" w:cs="Calibri"/>
        </w:rPr>
        <w:t xml:space="preserve">Applications will not be assessed if they are incomplete. </w:t>
      </w:r>
    </w:p>
    <w:p w14:paraId="6836B1CC" w14:textId="5FFA7D8C" w:rsidR="003B7C48" w:rsidRDefault="003B7C48" w:rsidP="00EE71EE">
      <w:pPr>
        <w:numPr>
          <w:ilvl w:val="0"/>
          <w:numId w:val="5"/>
        </w:numPr>
        <w:jc w:val="both"/>
        <w:rPr>
          <w:rFonts w:ascii="Calibri" w:hAnsi="Calibri" w:cs="Calibri"/>
        </w:rPr>
      </w:pPr>
      <w:r w:rsidRPr="00EE71EE">
        <w:rPr>
          <w:rFonts w:ascii="Calibri" w:hAnsi="Calibri" w:cs="Calibri"/>
        </w:rPr>
        <w:t>Applicants whose research focus is aligned with</w:t>
      </w:r>
      <w:r w:rsidR="00E53B43" w:rsidRPr="00EE71EE">
        <w:rPr>
          <w:rFonts w:ascii="Calibri" w:hAnsi="Calibri" w:cs="Calibri"/>
        </w:rPr>
        <w:t xml:space="preserve"> Breakthrough’s research strategy and </w:t>
      </w:r>
      <w:r w:rsidR="00F266AA" w:rsidRPr="00EE71EE">
        <w:rPr>
          <w:rFonts w:ascii="Calibri" w:hAnsi="Calibri" w:cs="Calibri"/>
        </w:rPr>
        <w:t xml:space="preserve">priorities will </w:t>
      </w:r>
      <w:r w:rsidR="00B851A5" w:rsidRPr="00EE71EE">
        <w:rPr>
          <w:rFonts w:ascii="Calibri" w:hAnsi="Calibri" w:cs="Calibri"/>
        </w:rPr>
        <w:t xml:space="preserve">be </w:t>
      </w:r>
      <w:r w:rsidR="0048540D" w:rsidRPr="00EE71EE">
        <w:rPr>
          <w:rFonts w:ascii="Calibri" w:hAnsi="Calibri" w:cs="Calibri"/>
        </w:rPr>
        <w:t xml:space="preserve">shortlisted for an award.  </w:t>
      </w:r>
      <w:r w:rsidR="00886D4A" w:rsidRPr="00EE71EE">
        <w:rPr>
          <w:rFonts w:ascii="Calibri" w:hAnsi="Calibri" w:cs="Calibri"/>
        </w:rPr>
        <w:t>Successful candidates will be selected by lottery from those</w:t>
      </w:r>
      <w:r w:rsidR="0048540D" w:rsidRPr="00EE71EE">
        <w:rPr>
          <w:rFonts w:ascii="Calibri" w:hAnsi="Calibri" w:cs="Calibri"/>
        </w:rPr>
        <w:t xml:space="preserve"> who are </w:t>
      </w:r>
      <w:r w:rsidR="00886D4A" w:rsidRPr="00EE71EE">
        <w:rPr>
          <w:rFonts w:ascii="Calibri" w:hAnsi="Calibri" w:cs="Calibri"/>
        </w:rPr>
        <w:t>short listed</w:t>
      </w:r>
      <w:r w:rsidR="00641502">
        <w:rPr>
          <w:rFonts w:ascii="Calibri" w:hAnsi="Calibri" w:cs="Calibri"/>
        </w:rPr>
        <w:t>.</w:t>
      </w:r>
    </w:p>
    <w:p w14:paraId="2F2942A2" w14:textId="66C7A528" w:rsidR="00D64ABB" w:rsidRPr="00D64ABB" w:rsidRDefault="0094140A" w:rsidP="00D64ABB">
      <w:pPr>
        <w:numPr>
          <w:ilvl w:val="0"/>
          <w:numId w:val="5"/>
        </w:numPr>
        <w:jc w:val="both"/>
        <w:rPr>
          <w:rFonts w:ascii="Calibri" w:hAnsi="Calibri" w:cs="Calibri"/>
        </w:rPr>
      </w:pPr>
      <w:r>
        <w:rPr>
          <w:rFonts w:ascii="Calibri" w:hAnsi="Calibri" w:cs="Calibri"/>
        </w:rPr>
        <w:t>Successful applicants will be notified by email</w:t>
      </w:r>
      <w:r w:rsidR="00D64ABB">
        <w:rPr>
          <w:rFonts w:ascii="Calibri" w:hAnsi="Calibri" w:cs="Calibri"/>
        </w:rPr>
        <w:t>.</w:t>
      </w:r>
    </w:p>
    <w:p w14:paraId="46F26F64" w14:textId="77777777" w:rsidR="00BC618B" w:rsidRPr="00EE71EE" w:rsidRDefault="00BC618B" w:rsidP="00EE71EE">
      <w:pPr>
        <w:jc w:val="both"/>
        <w:rPr>
          <w:rFonts w:ascii="Calibri" w:hAnsi="Calibri" w:cs="Calibri"/>
        </w:rPr>
      </w:pPr>
      <w:r w:rsidRPr="00EE71EE">
        <w:rPr>
          <w:rFonts w:ascii="Calibri" w:hAnsi="Calibri" w:cs="Calibri"/>
          <w:b/>
          <w:bCs/>
        </w:rPr>
        <w:t>Successful Applicants</w:t>
      </w:r>
    </w:p>
    <w:p w14:paraId="5DA82A84" w14:textId="7A08812C" w:rsidR="00BC618B" w:rsidRPr="00EE71EE" w:rsidRDefault="00BC618B" w:rsidP="00EE71EE">
      <w:pPr>
        <w:numPr>
          <w:ilvl w:val="0"/>
          <w:numId w:val="6"/>
        </w:numPr>
        <w:jc w:val="both"/>
        <w:rPr>
          <w:rFonts w:ascii="Calibri" w:hAnsi="Calibri" w:cs="Calibri"/>
        </w:rPr>
      </w:pPr>
      <w:r w:rsidRPr="00EE71EE">
        <w:rPr>
          <w:rFonts w:ascii="Calibri" w:hAnsi="Calibri" w:cs="Calibri"/>
        </w:rPr>
        <w:t>Bursaries will be a maximum of €5</w:t>
      </w:r>
      <w:r w:rsidR="0096742E" w:rsidRPr="00EE71EE">
        <w:rPr>
          <w:rFonts w:ascii="Calibri" w:hAnsi="Calibri" w:cs="Calibri"/>
        </w:rPr>
        <w:t>0</w:t>
      </w:r>
      <w:r w:rsidRPr="00EE71EE">
        <w:rPr>
          <w:rFonts w:ascii="Calibri" w:hAnsi="Calibri" w:cs="Calibri"/>
        </w:rPr>
        <w:t>0 per successful applicant payable in the form of reimbursed receipts relevant to the conference/research trip.</w:t>
      </w:r>
    </w:p>
    <w:p w14:paraId="1773E5F8" w14:textId="051FE246" w:rsidR="00BC618B" w:rsidRPr="00EE71EE" w:rsidRDefault="00BC618B" w:rsidP="00EE71EE">
      <w:pPr>
        <w:numPr>
          <w:ilvl w:val="0"/>
          <w:numId w:val="6"/>
        </w:numPr>
        <w:jc w:val="both"/>
        <w:rPr>
          <w:rFonts w:ascii="Calibri" w:hAnsi="Calibri" w:cs="Calibri"/>
        </w:rPr>
      </w:pPr>
      <w:r w:rsidRPr="00EE71EE">
        <w:rPr>
          <w:rFonts w:ascii="Calibri" w:hAnsi="Calibri" w:cs="Calibri"/>
        </w:rPr>
        <w:t>Successful applicants presenting at conferences must submit a confirmation of presentation with their receipts</w:t>
      </w:r>
      <w:r w:rsidR="00714C52">
        <w:rPr>
          <w:rFonts w:ascii="Calibri" w:hAnsi="Calibri" w:cs="Calibri"/>
        </w:rPr>
        <w:t>. These can be provided after application submission.</w:t>
      </w:r>
    </w:p>
    <w:p w14:paraId="544A10AB" w14:textId="77777777" w:rsidR="00BC618B" w:rsidRPr="00EE71EE" w:rsidRDefault="00BC618B" w:rsidP="00EE71EE">
      <w:pPr>
        <w:numPr>
          <w:ilvl w:val="0"/>
          <w:numId w:val="6"/>
        </w:numPr>
        <w:jc w:val="both"/>
        <w:rPr>
          <w:rFonts w:ascii="Calibri" w:hAnsi="Calibri" w:cs="Calibri"/>
        </w:rPr>
      </w:pPr>
      <w:r w:rsidRPr="00EE71EE">
        <w:rPr>
          <w:rFonts w:ascii="Calibri" w:hAnsi="Calibri" w:cs="Calibri"/>
        </w:rPr>
        <w:t>All receipts must be submitted within three months of the date on the receipts.</w:t>
      </w:r>
    </w:p>
    <w:p w14:paraId="386E4517" w14:textId="69DF0794" w:rsidR="00BC618B" w:rsidRPr="00EE71EE" w:rsidRDefault="00BC618B" w:rsidP="00EE71EE">
      <w:pPr>
        <w:numPr>
          <w:ilvl w:val="0"/>
          <w:numId w:val="6"/>
        </w:numPr>
        <w:jc w:val="both"/>
        <w:rPr>
          <w:rFonts w:ascii="Calibri" w:hAnsi="Calibri" w:cs="Calibri"/>
        </w:rPr>
      </w:pPr>
      <w:r w:rsidRPr="00EE71EE">
        <w:rPr>
          <w:rFonts w:ascii="Calibri" w:hAnsi="Calibri" w:cs="Calibri"/>
        </w:rPr>
        <w:t xml:space="preserve">Acknowledgment of financial support is required on resulting </w:t>
      </w:r>
      <w:r w:rsidR="00680AF7">
        <w:rPr>
          <w:rFonts w:ascii="Calibri" w:hAnsi="Calibri" w:cs="Calibri"/>
        </w:rPr>
        <w:t xml:space="preserve">presentations, </w:t>
      </w:r>
      <w:r w:rsidRPr="00EE71EE">
        <w:rPr>
          <w:rFonts w:ascii="Calibri" w:hAnsi="Calibri" w:cs="Calibri"/>
        </w:rPr>
        <w:t>papers, publications</w:t>
      </w:r>
      <w:r w:rsidR="00F763FA">
        <w:rPr>
          <w:rFonts w:ascii="Calibri" w:hAnsi="Calibri" w:cs="Calibri"/>
        </w:rPr>
        <w:t xml:space="preserve">, </w:t>
      </w:r>
      <w:r w:rsidRPr="00EE71EE">
        <w:rPr>
          <w:rFonts w:ascii="Calibri" w:hAnsi="Calibri" w:cs="Calibri"/>
        </w:rPr>
        <w:t>thesis</w:t>
      </w:r>
      <w:r w:rsidR="00F763FA">
        <w:rPr>
          <w:rFonts w:ascii="Calibri" w:hAnsi="Calibri" w:cs="Calibri"/>
        </w:rPr>
        <w:t xml:space="preserve"> and social media posts</w:t>
      </w:r>
      <w:r w:rsidRPr="00EE71EE">
        <w:rPr>
          <w:rFonts w:ascii="Calibri" w:hAnsi="Calibri" w:cs="Calibri"/>
        </w:rPr>
        <w:t>.</w:t>
      </w:r>
    </w:p>
    <w:p w14:paraId="795D5C71" w14:textId="4DE626B7" w:rsidR="00BC618B" w:rsidRPr="00EE71EE" w:rsidRDefault="00BC618B" w:rsidP="00EE71EE">
      <w:pPr>
        <w:numPr>
          <w:ilvl w:val="0"/>
          <w:numId w:val="6"/>
        </w:numPr>
        <w:jc w:val="both"/>
        <w:rPr>
          <w:rFonts w:ascii="Calibri" w:hAnsi="Calibri" w:cs="Calibri"/>
        </w:rPr>
      </w:pPr>
      <w:r w:rsidRPr="00EE71EE">
        <w:rPr>
          <w:rFonts w:ascii="Calibri" w:hAnsi="Calibri" w:cs="Calibri"/>
        </w:rPr>
        <w:lastRenderedPageBreak/>
        <w:t>Following th</w:t>
      </w:r>
      <w:r w:rsidR="006427FD">
        <w:rPr>
          <w:rFonts w:ascii="Calibri" w:hAnsi="Calibri" w:cs="Calibri"/>
        </w:rPr>
        <w:t>e</w:t>
      </w:r>
      <w:r w:rsidRPr="00EE71EE">
        <w:rPr>
          <w:rFonts w:ascii="Calibri" w:hAnsi="Calibri" w:cs="Calibri"/>
        </w:rPr>
        <w:t xml:space="preserve"> conference</w:t>
      </w:r>
      <w:r w:rsidR="006427FD">
        <w:rPr>
          <w:rFonts w:ascii="Calibri" w:hAnsi="Calibri" w:cs="Calibri"/>
        </w:rPr>
        <w:t xml:space="preserve"> or lab visit</w:t>
      </w:r>
      <w:r w:rsidRPr="00EE71EE">
        <w:rPr>
          <w:rFonts w:ascii="Calibri" w:hAnsi="Calibri" w:cs="Calibri"/>
        </w:rPr>
        <w:t xml:space="preserve">, a </w:t>
      </w:r>
      <w:r w:rsidR="00F350D9" w:rsidRPr="00410276">
        <w:rPr>
          <w:rFonts w:ascii="Calibri" w:hAnsi="Calibri" w:cs="Calibri"/>
          <w:b/>
          <w:bCs/>
        </w:rPr>
        <w:t>1</w:t>
      </w:r>
      <w:r w:rsidR="00F24486" w:rsidRPr="00410276">
        <w:rPr>
          <w:rFonts w:ascii="Calibri" w:hAnsi="Calibri" w:cs="Calibri"/>
          <w:b/>
          <w:bCs/>
        </w:rPr>
        <w:t>0</w:t>
      </w:r>
      <w:r w:rsidRPr="00410276">
        <w:rPr>
          <w:rFonts w:ascii="Calibri" w:hAnsi="Calibri" w:cs="Calibri"/>
          <w:b/>
          <w:bCs/>
        </w:rPr>
        <w:t>00-word</w:t>
      </w:r>
      <w:r w:rsidR="00410276">
        <w:rPr>
          <w:rFonts w:ascii="Calibri" w:hAnsi="Calibri" w:cs="Calibri"/>
          <w:b/>
          <w:bCs/>
        </w:rPr>
        <w:t>s</w:t>
      </w:r>
      <w:r w:rsidRPr="00410276">
        <w:rPr>
          <w:rFonts w:ascii="Calibri" w:hAnsi="Calibri" w:cs="Calibri"/>
          <w:b/>
          <w:bCs/>
        </w:rPr>
        <w:t xml:space="preserve"> report</w:t>
      </w:r>
      <w:r w:rsidRPr="00EE71EE">
        <w:rPr>
          <w:rFonts w:ascii="Calibri" w:hAnsi="Calibri" w:cs="Calibri"/>
        </w:rPr>
        <w:t xml:space="preserve"> (with illustrations</w:t>
      </w:r>
      <w:r w:rsidR="000773D3">
        <w:rPr>
          <w:rFonts w:ascii="Calibri" w:hAnsi="Calibri" w:cs="Calibri"/>
        </w:rPr>
        <w:t xml:space="preserve"> and photos</w:t>
      </w:r>
      <w:r w:rsidRPr="00EE71EE">
        <w:rPr>
          <w:rFonts w:ascii="Calibri" w:hAnsi="Calibri" w:cs="Calibri"/>
        </w:rPr>
        <w:t xml:space="preserve">) must be submitted to </w:t>
      </w:r>
      <w:r w:rsidR="00F350D9">
        <w:rPr>
          <w:rFonts w:ascii="Calibri" w:hAnsi="Calibri" w:cs="Calibri"/>
        </w:rPr>
        <w:t>Breakthrough Cancer Research</w:t>
      </w:r>
      <w:r w:rsidRPr="00EE71EE">
        <w:rPr>
          <w:rFonts w:ascii="Calibri" w:hAnsi="Calibri" w:cs="Calibri"/>
        </w:rPr>
        <w:t>.</w:t>
      </w:r>
    </w:p>
    <w:p w14:paraId="428702D7" w14:textId="77777777" w:rsidR="00D64ABB" w:rsidRDefault="00D64ABB" w:rsidP="00436847">
      <w:pPr>
        <w:jc w:val="both"/>
        <w:rPr>
          <w:rFonts w:ascii="Calibri" w:hAnsi="Calibri" w:cs="Calibri"/>
          <w:b/>
          <w:bCs/>
        </w:rPr>
      </w:pPr>
    </w:p>
    <w:p w14:paraId="2FA3B495" w14:textId="1FABF54A" w:rsidR="00436847" w:rsidRDefault="00410276" w:rsidP="00436847">
      <w:pPr>
        <w:jc w:val="both"/>
        <w:rPr>
          <w:rFonts w:ascii="Calibri" w:hAnsi="Calibri" w:cs="Calibri"/>
        </w:rPr>
      </w:pPr>
      <w:r w:rsidRPr="00410276">
        <w:rPr>
          <w:rFonts w:ascii="Calibri" w:hAnsi="Calibri" w:cs="Calibri"/>
          <w:b/>
          <w:bCs/>
        </w:rPr>
        <w:t>Informal In</w:t>
      </w:r>
      <w:r>
        <w:rPr>
          <w:rFonts w:ascii="Calibri" w:hAnsi="Calibri" w:cs="Calibri"/>
          <w:b/>
          <w:bCs/>
        </w:rPr>
        <w:t>quiries</w:t>
      </w:r>
      <w:r w:rsidR="00436847">
        <w:rPr>
          <w:rFonts w:ascii="Calibri" w:hAnsi="Calibri" w:cs="Calibri"/>
          <w:b/>
          <w:bCs/>
        </w:rPr>
        <w:t xml:space="preserve">: </w:t>
      </w:r>
      <w:r w:rsidRPr="00410276">
        <w:rPr>
          <w:rFonts w:ascii="Calibri" w:hAnsi="Calibri" w:cs="Calibri"/>
        </w:rPr>
        <w:t>Informal inquiries should be made to</w:t>
      </w:r>
      <w:r>
        <w:rPr>
          <w:rFonts w:ascii="Calibri" w:hAnsi="Calibri" w:cs="Calibri"/>
        </w:rPr>
        <w:t xml:space="preserve"> </w:t>
      </w:r>
      <w:hyperlink r:id="rId9" w:history="1">
        <w:r w:rsidRPr="000E390E">
          <w:rPr>
            <w:rStyle w:val="Hyperlink"/>
            <w:rFonts w:ascii="Calibri" w:hAnsi="Calibri" w:cs="Calibri"/>
          </w:rPr>
          <w:t>research@breakcancer.ie</w:t>
        </w:r>
      </w:hyperlink>
      <w:r w:rsidRPr="00410276">
        <w:rPr>
          <w:rFonts w:ascii="Calibri" w:hAnsi="Calibri" w:cs="Calibri"/>
        </w:rPr>
        <w:t xml:space="preserve"> </w:t>
      </w:r>
      <w:r w:rsidR="00436847">
        <w:rPr>
          <w:rFonts w:ascii="Calibri" w:hAnsi="Calibri" w:cs="Calibri"/>
        </w:rPr>
        <w:t xml:space="preserve">from </w:t>
      </w:r>
      <w:r w:rsidR="00436847" w:rsidRPr="000E45BE">
        <w:rPr>
          <w:rFonts w:ascii="Calibri" w:eastAsia="Calibri" w:hAnsi="Calibri" w:cs="Calibri"/>
          <w:b/>
          <w:bCs/>
        </w:rPr>
        <w:t>1</w:t>
      </w:r>
      <w:r w:rsidR="00436847" w:rsidRPr="000E45BE">
        <w:rPr>
          <w:rFonts w:ascii="Calibri" w:eastAsia="Calibri" w:hAnsi="Calibri" w:cs="Calibri"/>
          <w:b/>
          <w:bCs/>
          <w:vertAlign w:val="superscript"/>
        </w:rPr>
        <w:t>st</w:t>
      </w:r>
      <w:r w:rsidR="00436847" w:rsidRPr="000E45BE">
        <w:rPr>
          <w:rFonts w:ascii="Calibri" w:eastAsia="Calibri" w:hAnsi="Calibri" w:cs="Calibri"/>
          <w:b/>
          <w:bCs/>
        </w:rPr>
        <w:t xml:space="preserve"> </w:t>
      </w:r>
      <w:r w:rsidR="00436847" w:rsidRPr="000E45BE">
        <w:rPr>
          <w:rFonts w:ascii="Calibri" w:hAnsi="Calibri" w:cs="Calibri"/>
          <w:b/>
          <w:bCs/>
        </w:rPr>
        <w:t>November</w:t>
      </w:r>
      <w:r w:rsidR="00436847" w:rsidRPr="000E45BE">
        <w:rPr>
          <w:rFonts w:ascii="Calibri" w:hAnsi="Calibri" w:cs="Calibri"/>
          <w:b/>
        </w:rPr>
        <w:t xml:space="preserve"> </w:t>
      </w:r>
      <w:r w:rsidR="00436847">
        <w:rPr>
          <w:rFonts w:ascii="Calibri" w:hAnsi="Calibri" w:cs="Calibri"/>
          <w:b/>
        </w:rPr>
        <w:t xml:space="preserve">to </w:t>
      </w:r>
      <w:r w:rsidR="00714C52">
        <w:rPr>
          <w:rFonts w:ascii="Calibri" w:hAnsi="Calibri" w:cs="Calibri"/>
          <w:b/>
        </w:rPr>
        <w:t>17</w:t>
      </w:r>
      <w:r w:rsidR="00714C52" w:rsidRPr="00714C52">
        <w:rPr>
          <w:rFonts w:ascii="Calibri" w:hAnsi="Calibri" w:cs="Calibri"/>
          <w:b/>
          <w:vertAlign w:val="superscript"/>
        </w:rPr>
        <w:t>th</w:t>
      </w:r>
      <w:r w:rsidR="00436847" w:rsidRPr="000E45BE">
        <w:rPr>
          <w:rFonts w:ascii="Calibri" w:hAnsi="Calibri" w:cs="Calibri"/>
          <w:b/>
        </w:rPr>
        <w:t xml:space="preserve"> January 2025</w:t>
      </w:r>
      <w:r w:rsidR="00436847">
        <w:rPr>
          <w:rFonts w:ascii="Calibri" w:hAnsi="Calibri" w:cs="Calibri"/>
          <w:b/>
        </w:rPr>
        <w:t>.</w:t>
      </w:r>
    </w:p>
    <w:p w14:paraId="027FB553" w14:textId="2DEA117C" w:rsidR="00410276" w:rsidRPr="00A350A6" w:rsidRDefault="00436847" w:rsidP="00C6335D">
      <w:pPr>
        <w:jc w:val="both"/>
        <w:rPr>
          <w:rFonts w:ascii="Calibri" w:hAnsi="Calibri" w:cs="Calibri"/>
          <w:sz w:val="2"/>
          <w:szCs w:val="2"/>
          <w:lang w:val="en-US"/>
        </w:rPr>
      </w:pPr>
      <w:r w:rsidRPr="00EE71EE">
        <w:rPr>
          <w:rFonts w:ascii="Calibri" w:hAnsi="Calibri" w:cs="Calibri"/>
          <w:b/>
          <w:bCs/>
        </w:rPr>
        <w:t>Closing Date: </w:t>
      </w:r>
      <w:r w:rsidRPr="00436847">
        <w:rPr>
          <w:rFonts w:ascii="Calibri" w:hAnsi="Calibri" w:cs="Calibri"/>
        </w:rPr>
        <w:t xml:space="preserve">All application should be submitted before </w:t>
      </w:r>
      <w:r w:rsidRPr="00436847">
        <w:rPr>
          <w:rFonts w:ascii="Calibri" w:hAnsi="Calibri" w:cs="Calibri"/>
          <w:b/>
          <w:bCs/>
        </w:rPr>
        <w:t>12:</w:t>
      </w:r>
      <w:r w:rsidRPr="000E45BE">
        <w:rPr>
          <w:rFonts w:ascii="Calibri" w:hAnsi="Calibri" w:cs="Calibri"/>
          <w:b/>
        </w:rPr>
        <w:t>00</w:t>
      </w:r>
      <w:r w:rsidRPr="000E45BE" w:rsidDel="004A0E4D">
        <w:rPr>
          <w:rFonts w:ascii="Calibri" w:hAnsi="Calibri" w:cs="Calibri"/>
          <w:b/>
        </w:rPr>
        <w:t xml:space="preserve"> </w:t>
      </w:r>
      <w:r w:rsidRPr="000E45BE">
        <w:rPr>
          <w:rFonts w:ascii="Calibri" w:hAnsi="Calibri" w:cs="Calibri"/>
          <w:b/>
        </w:rPr>
        <w:t>(Irish Time)</w:t>
      </w:r>
      <w:r>
        <w:rPr>
          <w:rFonts w:ascii="Calibri" w:hAnsi="Calibri" w:cs="Calibri"/>
          <w:b/>
          <w:bCs/>
        </w:rPr>
        <w:t xml:space="preserve"> </w:t>
      </w:r>
      <w:r w:rsidR="00714C52">
        <w:rPr>
          <w:rFonts w:ascii="Calibri" w:hAnsi="Calibri" w:cs="Calibri"/>
          <w:b/>
        </w:rPr>
        <w:t>20</w:t>
      </w:r>
      <w:r w:rsidRPr="000E45BE">
        <w:rPr>
          <w:rFonts w:ascii="Calibri" w:hAnsi="Calibri" w:cs="Calibri"/>
          <w:b/>
          <w:vertAlign w:val="superscript"/>
        </w:rPr>
        <w:t>th</w:t>
      </w:r>
      <w:r w:rsidRPr="000E45BE">
        <w:rPr>
          <w:rFonts w:ascii="Calibri" w:hAnsi="Calibri" w:cs="Calibri"/>
          <w:b/>
        </w:rPr>
        <w:t xml:space="preserve"> January 202</w:t>
      </w:r>
      <w:r w:rsidR="00D64ABB">
        <w:rPr>
          <w:rFonts w:ascii="Calibri" w:hAnsi="Calibri" w:cs="Calibri"/>
          <w:b/>
        </w:rPr>
        <w:t>5</w:t>
      </w:r>
    </w:p>
    <w:sectPr w:rsidR="00410276" w:rsidRPr="00A350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C7098"/>
    <w:multiLevelType w:val="multilevel"/>
    <w:tmpl w:val="A9F6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51EB4"/>
    <w:multiLevelType w:val="multilevel"/>
    <w:tmpl w:val="13DC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8C2ADD"/>
    <w:multiLevelType w:val="multilevel"/>
    <w:tmpl w:val="2AC4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C04311"/>
    <w:multiLevelType w:val="hybridMultilevel"/>
    <w:tmpl w:val="BE86CE26"/>
    <w:lvl w:ilvl="0" w:tplc="D9BE1172">
      <w:start w:val="1"/>
      <w:numFmt w:val="lowerRoman"/>
      <w:lvlText w:val="(%1)"/>
      <w:lvlJc w:val="left"/>
      <w:pPr>
        <w:ind w:left="780" w:hanging="72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4" w15:restartNumberingAfterBreak="0">
    <w:nsid w:val="4C6223BD"/>
    <w:multiLevelType w:val="multilevel"/>
    <w:tmpl w:val="8EBA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297631"/>
    <w:multiLevelType w:val="multilevel"/>
    <w:tmpl w:val="EDF6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771BC3"/>
    <w:multiLevelType w:val="hybridMultilevel"/>
    <w:tmpl w:val="5F5CBFB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640449EC"/>
    <w:multiLevelType w:val="multilevel"/>
    <w:tmpl w:val="6AE6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591B96"/>
    <w:multiLevelType w:val="multilevel"/>
    <w:tmpl w:val="24CC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6984019">
    <w:abstractNumId w:val="5"/>
  </w:num>
  <w:num w:numId="2" w16cid:durableId="1365642020">
    <w:abstractNumId w:val="0"/>
  </w:num>
  <w:num w:numId="3" w16cid:durableId="2018993336">
    <w:abstractNumId w:val="1"/>
  </w:num>
  <w:num w:numId="4" w16cid:durableId="2143185678">
    <w:abstractNumId w:val="2"/>
  </w:num>
  <w:num w:numId="5" w16cid:durableId="1838884054">
    <w:abstractNumId w:val="4"/>
  </w:num>
  <w:num w:numId="6" w16cid:durableId="1060640554">
    <w:abstractNumId w:val="8"/>
  </w:num>
  <w:num w:numId="7" w16cid:durableId="317653580">
    <w:abstractNumId w:val="7"/>
  </w:num>
  <w:num w:numId="8" w16cid:durableId="1691761161">
    <w:abstractNumId w:val="6"/>
  </w:num>
  <w:num w:numId="9" w16cid:durableId="18240853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8B"/>
    <w:rsid w:val="00014848"/>
    <w:rsid w:val="000157CD"/>
    <w:rsid w:val="00047DB4"/>
    <w:rsid w:val="00050348"/>
    <w:rsid w:val="0007714B"/>
    <w:rsid w:val="000773D3"/>
    <w:rsid w:val="000E45BE"/>
    <w:rsid w:val="00100DCC"/>
    <w:rsid w:val="00137784"/>
    <w:rsid w:val="0014474A"/>
    <w:rsid w:val="00156CD4"/>
    <w:rsid w:val="001961EA"/>
    <w:rsid w:val="002C3405"/>
    <w:rsid w:val="002E13C4"/>
    <w:rsid w:val="00310508"/>
    <w:rsid w:val="00327CD1"/>
    <w:rsid w:val="00330E0B"/>
    <w:rsid w:val="00331BC4"/>
    <w:rsid w:val="003B7C48"/>
    <w:rsid w:val="003C78A8"/>
    <w:rsid w:val="003D70ED"/>
    <w:rsid w:val="00410276"/>
    <w:rsid w:val="004137D3"/>
    <w:rsid w:val="00436847"/>
    <w:rsid w:val="0048540D"/>
    <w:rsid w:val="004B5251"/>
    <w:rsid w:val="004E00B8"/>
    <w:rsid w:val="004E6B75"/>
    <w:rsid w:val="005258ED"/>
    <w:rsid w:val="00567965"/>
    <w:rsid w:val="00641502"/>
    <w:rsid w:val="006427FD"/>
    <w:rsid w:val="00680AF7"/>
    <w:rsid w:val="006F6034"/>
    <w:rsid w:val="00714C52"/>
    <w:rsid w:val="0074798A"/>
    <w:rsid w:val="00844338"/>
    <w:rsid w:val="0084463A"/>
    <w:rsid w:val="00886D4A"/>
    <w:rsid w:val="008A169F"/>
    <w:rsid w:val="00923B3F"/>
    <w:rsid w:val="0094140A"/>
    <w:rsid w:val="00960820"/>
    <w:rsid w:val="0096742E"/>
    <w:rsid w:val="0096751F"/>
    <w:rsid w:val="009753FB"/>
    <w:rsid w:val="009820EA"/>
    <w:rsid w:val="009E7FC1"/>
    <w:rsid w:val="009F0DC6"/>
    <w:rsid w:val="00A16C6D"/>
    <w:rsid w:val="00A350A6"/>
    <w:rsid w:val="00AA4A41"/>
    <w:rsid w:val="00AF607E"/>
    <w:rsid w:val="00B14B14"/>
    <w:rsid w:val="00B434F1"/>
    <w:rsid w:val="00B745D0"/>
    <w:rsid w:val="00B851A5"/>
    <w:rsid w:val="00B9489E"/>
    <w:rsid w:val="00BB6D51"/>
    <w:rsid w:val="00BC618B"/>
    <w:rsid w:val="00C3680C"/>
    <w:rsid w:val="00C50FE8"/>
    <w:rsid w:val="00C6335D"/>
    <w:rsid w:val="00CB5BE1"/>
    <w:rsid w:val="00CB72C2"/>
    <w:rsid w:val="00CC2286"/>
    <w:rsid w:val="00CF1FBB"/>
    <w:rsid w:val="00D64ABB"/>
    <w:rsid w:val="00DB62C9"/>
    <w:rsid w:val="00E05574"/>
    <w:rsid w:val="00E53B43"/>
    <w:rsid w:val="00EE71EE"/>
    <w:rsid w:val="00F24486"/>
    <w:rsid w:val="00F266AA"/>
    <w:rsid w:val="00F350D9"/>
    <w:rsid w:val="00F657A0"/>
    <w:rsid w:val="00F763FA"/>
    <w:rsid w:val="00FD06F7"/>
    <w:rsid w:val="00FF47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89248"/>
  <w15:chartTrackingRefBased/>
  <w15:docId w15:val="{AAC231C8-E33C-4614-9D02-C6CA77C29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61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61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61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61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61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61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61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61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61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1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61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61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61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61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61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61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61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618B"/>
    <w:rPr>
      <w:rFonts w:eastAsiaTheme="majorEastAsia" w:cstheme="majorBidi"/>
      <w:color w:val="272727" w:themeColor="text1" w:themeTint="D8"/>
    </w:rPr>
  </w:style>
  <w:style w:type="paragraph" w:styleId="Title">
    <w:name w:val="Title"/>
    <w:basedOn w:val="Normal"/>
    <w:next w:val="Normal"/>
    <w:link w:val="TitleChar"/>
    <w:uiPriority w:val="10"/>
    <w:qFormat/>
    <w:rsid w:val="00BC61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1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61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1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618B"/>
    <w:pPr>
      <w:spacing w:before="160"/>
      <w:jc w:val="center"/>
    </w:pPr>
    <w:rPr>
      <w:i/>
      <w:iCs/>
      <w:color w:val="404040" w:themeColor="text1" w:themeTint="BF"/>
    </w:rPr>
  </w:style>
  <w:style w:type="character" w:customStyle="1" w:styleId="QuoteChar">
    <w:name w:val="Quote Char"/>
    <w:basedOn w:val="DefaultParagraphFont"/>
    <w:link w:val="Quote"/>
    <w:uiPriority w:val="29"/>
    <w:rsid w:val="00BC618B"/>
    <w:rPr>
      <w:i/>
      <w:iCs/>
      <w:color w:val="404040" w:themeColor="text1" w:themeTint="BF"/>
    </w:rPr>
  </w:style>
  <w:style w:type="paragraph" w:styleId="ListParagraph">
    <w:name w:val="List Paragraph"/>
    <w:basedOn w:val="Normal"/>
    <w:uiPriority w:val="34"/>
    <w:qFormat/>
    <w:rsid w:val="00BC618B"/>
    <w:pPr>
      <w:ind w:left="720"/>
      <w:contextualSpacing/>
    </w:pPr>
  </w:style>
  <w:style w:type="character" w:styleId="IntenseEmphasis">
    <w:name w:val="Intense Emphasis"/>
    <w:basedOn w:val="DefaultParagraphFont"/>
    <w:uiPriority w:val="21"/>
    <w:qFormat/>
    <w:rsid w:val="00BC618B"/>
    <w:rPr>
      <w:i/>
      <w:iCs/>
      <w:color w:val="0F4761" w:themeColor="accent1" w:themeShade="BF"/>
    </w:rPr>
  </w:style>
  <w:style w:type="paragraph" w:styleId="IntenseQuote">
    <w:name w:val="Intense Quote"/>
    <w:basedOn w:val="Normal"/>
    <w:next w:val="Normal"/>
    <w:link w:val="IntenseQuoteChar"/>
    <w:uiPriority w:val="30"/>
    <w:qFormat/>
    <w:rsid w:val="00BC61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618B"/>
    <w:rPr>
      <w:i/>
      <w:iCs/>
      <w:color w:val="0F4761" w:themeColor="accent1" w:themeShade="BF"/>
    </w:rPr>
  </w:style>
  <w:style w:type="character" w:styleId="IntenseReference">
    <w:name w:val="Intense Reference"/>
    <w:basedOn w:val="DefaultParagraphFont"/>
    <w:uiPriority w:val="32"/>
    <w:qFormat/>
    <w:rsid w:val="00BC618B"/>
    <w:rPr>
      <w:b/>
      <w:bCs/>
      <w:smallCaps/>
      <w:color w:val="0F4761" w:themeColor="accent1" w:themeShade="BF"/>
      <w:spacing w:val="5"/>
    </w:rPr>
  </w:style>
  <w:style w:type="character" w:styleId="Hyperlink">
    <w:name w:val="Hyperlink"/>
    <w:basedOn w:val="DefaultParagraphFont"/>
    <w:uiPriority w:val="99"/>
    <w:unhideWhenUsed/>
    <w:rsid w:val="00BC618B"/>
    <w:rPr>
      <w:color w:val="467886" w:themeColor="hyperlink"/>
      <w:u w:val="single"/>
    </w:rPr>
  </w:style>
  <w:style w:type="character" w:styleId="UnresolvedMention">
    <w:name w:val="Unresolved Mention"/>
    <w:basedOn w:val="DefaultParagraphFont"/>
    <w:uiPriority w:val="99"/>
    <w:semiHidden/>
    <w:unhideWhenUsed/>
    <w:rsid w:val="00BC618B"/>
    <w:rPr>
      <w:color w:val="605E5C"/>
      <w:shd w:val="clear" w:color="auto" w:fill="E1DFDD"/>
    </w:rPr>
  </w:style>
  <w:style w:type="paragraph" w:styleId="NormalWeb">
    <w:name w:val="Normal (Web)"/>
    <w:basedOn w:val="Normal"/>
    <w:uiPriority w:val="99"/>
    <w:unhideWhenUsed/>
    <w:rsid w:val="00014848"/>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character" w:styleId="FollowedHyperlink">
    <w:name w:val="FollowedHyperlink"/>
    <w:basedOn w:val="DefaultParagraphFont"/>
    <w:uiPriority w:val="99"/>
    <w:semiHidden/>
    <w:unhideWhenUsed/>
    <w:rsid w:val="00F350D9"/>
    <w:rPr>
      <w:color w:val="96607D" w:themeColor="followedHyperlink"/>
      <w:u w:val="single"/>
    </w:rPr>
  </w:style>
  <w:style w:type="paragraph" w:styleId="BodyText">
    <w:name w:val="Body Text"/>
    <w:basedOn w:val="Normal"/>
    <w:link w:val="BodyTextChar"/>
    <w:uiPriority w:val="1"/>
    <w:qFormat/>
    <w:rsid w:val="00410276"/>
    <w:pPr>
      <w:widowControl w:val="0"/>
      <w:autoSpaceDE w:val="0"/>
      <w:autoSpaceDN w:val="0"/>
      <w:spacing w:after="0" w:line="240" w:lineRule="auto"/>
    </w:pPr>
    <w:rPr>
      <w:rFonts w:ascii="Calibri" w:eastAsia="Calibri" w:hAnsi="Calibri" w:cs="Calibri"/>
      <w:kern w:val="0"/>
      <w:sz w:val="22"/>
      <w:szCs w:val="22"/>
      <w:lang w:val="en-US"/>
      <w14:ligatures w14:val="none"/>
    </w:rPr>
  </w:style>
  <w:style w:type="character" w:customStyle="1" w:styleId="BodyTextChar">
    <w:name w:val="Body Text Char"/>
    <w:basedOn w:val="DefaultParagraphFont"/>
    <w:link w:val="BodyText"/>
    <w:uiPriority w:val="1"/>
    <w:rsid w:val="00410276"/>
    <w:rPr>
      <w:rFonts w:ascii="Calibri" w:eastAsia="Calibri" w:hAnsi="Calibri" w:cs="Calibri"/>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352836">
      <w:bodyDiv w:val="1"/>
      <w:marLeft w:val="0"/>
      <w:marRight w:val="0"/>
      <w:marTop w:val="0"/>
      <w:marBottom w:val="0"/>
      <w:divBdr>
        <w:top w:val="none" w:sz="0" w:space="0" w:color="auto"/>
        <w:left w:val="none" w:sz="0" w:space="0" w:color="auto"/>
        <w:bottom w:val="none" w:sz="0" w:space="0" w:color="auto"/>
        <w:right w:val="none" w:sz="0" w:space="0" w:color="auto"/>
      </w:divBdr>
      <w:divsChild>
        <w:div w:id="411856534">
          <w:marLeft w:val="0"/>
          <w:marRight w:val="0"/>
          <w:marTop w:val="0"/>
          <w:marBottom w:val="0"/>
          <w:divBdr>
            <w:top w:val="none" w:sz="0" w:space="0" w:color="auto"/>
            <w:left w:val="none" w:sz="0" w:space="0" w:color="auto"/>
            <w:bottom w:val="none" w:sz="0" w:space="0" w:color="auto"/>
            <w:right w:val="none" w:sz="0" w:space="0" w:color="auto"/>
          </w:divBdr>
          <w:divsChild>
            <w:div w:id="150111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5604">
      <w:bodyDiv w:val="1"/>
      <w:marLeft w:val="0"/>
      <w:marRight w:val="0"/>
      <w:marTop w:val="0"/>
      <w:marBottom w:val="0"/>
      <w:divBdr>
        <w:top w:val="none" w:sz="0" w:space="0" w:color="auto"/>
        <w:left w:val="none" w:sz="0" w:space="0" w:color="auto"/>
        <w:bottom w:val="none" w:sz="0" w:space="0" w:color="auto"/>
        <w:right w:val="none" w:sz="0" w:space="0" w:color="auto"/>
      </w:divBdr>
      <w:divsChild>
        <w:div w:id="732972785">
          <w:marLeft w:val="0"/>
          <w:marRight w:val="0"/>
          <w:marTop w:val="0"/>
          <w:marBottom w:val="0"/>
          <w:divBdr>
            <w:top w:val="none" w:sz="0" w:space="0" w:color="auto"/>
            <w:left w:val="none" w:sz="0" w:space="0" w:color="auto"/>
            <w:bottom w:val="none" w:sz="0" w:space="0" w:color="auto"/>
            <w:right w:val="none" w:sz="0" w:space="0" w:color="auto"/>
          </w:divBdr>
          <w:divsChild>
            <w:div w:id="11178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013755">
      <w:bodyDiv w:val="1"/>
      <w:marLeft w:val="0"/>
      <w:marRight w:val="0"/>
      <w:marTop w:val="0"/>
      <w:marBottom w:val="0"/>
      <w:divBdr>
        <w:top w:val="none" w:sz="0" w:space="0" w:color="auto"/>
        <w:left w:val="none" w:sz="0" w:space="0" w:color="auto"/>
        <w:bottom w:val="none" w:sz="0" w:space="0" w:color="auto"/>
        <w:right w:val="none" w:sz="0" w:space="0" w:color="auto"/>
      </w:divBdr>
    </w:div>
    <w:div w:id="161667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breakcancer.ie" TargetMode="External"/><Relationship Id="rId3" Type="http://schemas.openxmlformats.org/officeDocument/2006/relationships/settings" Target="settings.xml"/><Relationship Id="rId7" Type="http://schemas.openxmlformats.org/officeDocument/2006/relationships/hyperlink" Target="https://breakthroughcancerresearch.ie/our-research-strate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eakthroughcancerresearch.ie/our-research-strategy/"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search@breakcancer.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Drummond</dc:creator>
  <cp:keywords/>
  <dc:description/>
  <cp:lastModifiedBy>Serena Boscaini</cp:lastModifiedBy>
  <cp:revision>36</cp:revision>
  <dcterms:created xsi:type="dcterms:W3CDTF">2024-10-29T11:27:00Z</dcterms:created>
  <dcterms:modified xsi:type="dcterms:W3CDTF">2025-01-06T12:25:00Z</dcterms:modified>
</cp:coreProperties>
</file>